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2E2423" w14:textId="77777777" w:rsidR="002828DF" w:rsidRPr="002F6780" w:rsidRDefault="002828DF" w:rsidP="002828DF">
      <w:pPr>
        <w:spacing w:after="0" w:line="240" w:lineRule="auto"/>
        <w:jc w:val="center"/>
        <w:rPr>
          <w:rFonts w:ascii="Garamond Premr Pro Smbd" w:eastAsia="Times New Roman" w:hAnsi="Garamond Premr Pro Smbd" w:cs="Times New Roman"/>
          <w:b/>
          <w:spacing w:val="20"/>
          <w:sz w:val="20"/>
          <w:szCs w:val="20"/>
          <w:lang w:eastAsia="ru-RU"/>
        </w:rPr>
      </w:pPr>
      <w:r w:rsidRPr="002F6780">
        <w:rPr>
          <w:rFonts w:ascii="Garamond Premr Pro Smbd" w:eastAsia="Times New Roman" w:hAnsi="Garamond Premr Pro Smbd" w:cs="Times New Roman"/>
          <w:b/>
          <w:spacing w:val="20"/>
          <w:sz w:val="20"/>
          <w:szCs w:val="20"/>
          <w:lang w:eastAsia="ru-RU"/>
        </w:rPr>
        <w:t>РОССИЙСКАЯ ФЕДЕРАЦИЯ</w:t>
      </w:r>
    </w:p>
    <w:p w14:paraId="112D44E9" w14:textId="77777777" w:rsidR="002828DF" w:rsidRPr="002F6780" w:rsidRDefault="002828DF" w:rsidP="002828DF">
      <w:pPr>
        <w:spacing w:after="0" w:line="240" w:lineRule="auto"/>
        <w:jc w:val="center"/>
        <w:rPr>
          <w:rFonts w:ascii="Garamond Premr Pro Smbd" w:eastAsia="Times New Roman" w:hAnsi="Garamond Premr Pro Smbd" w:cs="Times New Roman"/>
          <w:b/>
          <w:spacing w:val="20"/>
          <w:sz w:val="20"/>
          <w:szCs w:val="20"/>
          <w:lang w:eastAsia="ru-RU"/>
        </w:rPr>
      </w:pPr>
      <w:r w:rsidRPr="002F6780">
        <w:rPr>
          <w:rFonts w:ascii="Garamond Premr Pro Smbd" w:eastAsia="Times New Roman" w:hAnsi="Garamond Premr Pro Smbd" w:cs="Times New Roman"/>
          <w:b/>
          <w:spacing w:val="20"/>
          <w:sz w:val="20"/>
          <w:szCs w:val="20"/>
          <w:lang w:eastAsia="ru-RU"/>
        </w:rPr>
        <w:t>МОСКОВСКАЯ ОБЛАСТЬ</w:t>
      </w:r>
    </w:p>
    <w:p w14:paraId="10B94B3B" w14:textId="77777777" w:rsidR="002828DF" w:rsidRPr="002F6780" w:rsidRDefault="002828DF" w:rsidP="002828DF">
      <w:pPr>
        <w:spacing w:after="0" w:line="240" w:lineRule="auto"/>
        <w:jc w:val="center"/>
        <w:rPr>
          <w:rFonts w:ascii="Garamond Premr Pro Smbd" w:eastAsia="Times New Roman" w:hAnsi="Garamond Premr Pro Smbd" w:cs="Times New Roman"/>
          <w:b/>
          <w:spacing w:val="20"/>
          <w:sz w:val="12"/>
          <w:szCs w:val="12"/>
          <w:lang w:eastAsia="ru-RU"/>
        </w:rPr>
      </w:pPr>
    </w:p>
    <w:p w14:paraId="2F87CCD5" w14:textId="77777777" w:rsidR="002828DF" w:rsidRPr="002F6780" w:rsidRDefault="002828DF" w:rsidP="002828DF">
      <w:pPr>
        <w:spacing w:after="0" w:line="240" w:lineRule="auto"/>
        <w:jc w:val="center"/>
        <w:rPr>
          <w:rFonts w:ascii="Garamond Premr Pro" w:eastAsia="Times New Roman" w:hAnsi="Garamond Premr Pro" w:cs="Times New Roman"/>
          <w:b/>
          <w:spacing w:val="20"/>
          <w:sz w:val="28"/>
          <w:szCs w:val="28"/>
          <w:lang w:eastAsia="ru-RU"/>
        </w:rPr>
      </w:pPr>
      <w:r w:rsidRPr="002F6780">
        <w:rPr>
          <w:rFonts w:ascii="Times New Roman" w:eastAsia="Times New Roman" w:hAnsi="Times New Roman" w:cs="Times New Roman"/>
          <w:b/>
          <w:sz w:val="24"/>
          <w:szCs w:val="24"/>
          <w:lang w:eastAsia="ru-RU"/>
        </w:rPr>
        <w:t>КОНТРОЛЬНО-СЧЁТНАЯ ПАЛАТА ЗАКРЫТОГО АДМИНИСТРАТИВНО-ТЕРРИТОРИАЛЬНОГО ОБРАЗОВАНИЯ ГОРОДСКОЙ ОКРУГ ЗВЕЗДНЫЙ ГОРОДОК МОСКОВСКОЙ ОБЛАСТИ</w:t>
      </w:r>
    </w:p>
    <w:p w14:paraId="07C9DC47" w14:textId="77777777" w:rsidR="002828DF" w:rsidRPr="002F6780" w:rsidRDefault="002828DF" w:rsidP="002828DF">
      <w:pPr>
        <w:spacing w:after="0" w:line="240" w:lineRule="auto"/>
        <w:rPr>
          <w:rFonts w:ascii="Times New Roman" w:eastAsia="Times New Roman" w:hAnsi="Times New Roman" w:cs="Times New Roman"/>
          <w:sz w:val="24"/>
          <w:szCs w:val="24"/>
          <w:lang w:eastAsia="ru-RU"/>
        </w:rPr>
      </w:pPr>
      <w:r w:rsidRPr="002F6780">
        <w:rPr>
          <w:rFonts w:ascii="Times New Roman" w:eastAsia="Times New Roman" w:hAnsi="Times New Roman" w:cs="Times New Roman"/>
          <w:b/>
          <w:noProof/>
          <w:spacing w:val="20"/>
          <w:sz w:val="12"/>
          <w:szCs w:val="12"/>
          <w:lang w:eastAsia="ru-RU"/>
        </w:rPr>
        <w:drawing>
          <wp:inline distT="0" distB="0" distL="0" distR="0" wp14:anchorId="15232E53" wp14:editId="01B4D2E3">
            <wp:extent cx="6324600" cy="666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24600" cy="66675"/>
                    </a:xfrm>
                    <a:prstGeom prst="rect">
                      <a:avLst/>
                    </a:prstGeom>
                    <a:noFill/>
                    <a:ln>
                      <a:noFill/>
                    </a:ln>
                  </pic:spPr>
                </pic:pic>
              </a:graphicData>
            </a:graphic>
          </wp:inline>
        </w:drawing>
      </w:r>
    </w:p>
    <w:p w14:paraId="66143B8D" w14:textId="77777777" w:rsidR="002828DF" w:rsidRPr="002F6780" w:rsidRDefault="002828DF" w:rsidP="002828DF">
      <w:pPr>
        <w:spacing w:after="0" w:line="240" w:lineRule="auto"/>
        <w:rPr>
          <w:rFonts w:ascii="Times New Roman" w:eastAsia="Times New Roman" w:hAnsi="Times New Roman" w:cs="Times New Roman"/>
          <w:sz w:val="24"/>
          <w:szCs w:val="24"/>
          <w:lang w:eastAsia="ru-RU"/>
        </w:rPr>
      </w:pPr>
    </w:p>
    <w:p w14:paraId="313D6D0F" w14:textId="77777777" w:rsidR="002828DF" w:rsidRPr="002F6780" w:rsidRDefault="002828DF" w:rsidP="002828DF">
      <w:pPr>
        <w:spacing w:after="0" w:line="240" w:lineRule="auto"/>
        <w:jc w:val="center"/>
        <w:rPr>
          <w:rFonts w:ascii="Times New Roman" w:eastAsia="Times New Roman" w:hAnsi="Times New Roman" w:cs="Times New Roman"/>
          <w:b/>
          <w:sz w:val="24"/>
          <w:szCs w:val="24"/>
          <w:lang w:eastAsia="ru-RU"/>
        </w:rPr>
      </w:pPr>
    </w:p>
    <w:p w14:paraId="1C8DB450" w14:textId="0AEBD662" w:rsidR="00FD2215" w:rsidRPr="002F6780" w:rsidRDefault="00CA65D1" w:rsidP="00FD2215">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ИНФОРМАЦИЯ</w:t>
      </w:r>
    </w:p>
    <w:p w14:paraId="034B2F11" w14:textId="31590ABC" w:rsidR="00FD2215" w:rsidRPr="002F6780" w:rsidRDefault="00FD2215" w:rsidP="00FD2215">
      <w:pPr>
        <w:spacing w:after="0" w:line="240" w:lineRule="auto"/>
        <w:jc w:val="center"/>
        <w:rPr>
          <w:rFonts w:ascii="Times New Roman" w:eastAsia="Times New Roman" w:hAnsi="Times New Roman" w:cs="Times New Roman"/>
          <w:sz w:val="24"/>
          <w:szCs w:val="24"/>
          <w:lang w:eastAsia="ru-RU"/>
        </w:rPr>
      </w:pPr>
      <w:bookmarkStart w:id="0" w:name="_Hlk47536465"/>
      <w:r w:rsidRPr="002F6780">
        <w:rPr>
          <w:rFonts w:ascii="Times New Roman" w:eastAsia="Times New Roman" w:hAnsi="Times New Roman" w:cs="Times New Roman"/>
          <w:sz w:val="24"/>
          <w:szCs w:val="24"/>
          <w:lang w:eastAsia="ru-RU"/>
        </w:rPr>
        <w:t>о результата</w:t>
      </w:r>
      <w:r w:rsidR="00CA65D1">
        <w:rPr>
          <w:rFonts w:ascii="Times New Roman" w:eastAsia="Times New Roman" w:hAnsi="Times New Roman" w:cs="Times New Roman"/>
          <w:sz w:val="24"/>
          <w:szCs w:val="24"/>
          <w:lang w:eastAsia="ru-RU"/>
        </w:rPr>
        <w:t>х</w:t>
      </w:r>
      <w:r w:rsidRPr="002F6780">
        <w:rPr>
          <w:rFonts w:ascii="Times New Roman" w:eastAsia="Times New Roman" w:hAnsi="Times New Roman" w:cs="Times New Roman"/>
          <w:sz w:val="24"/>
          <w:szCs w:val="24"/>
          <w:lang w:eastAsia="ru-RU"/>
        </w:rPr>
        <w:t xml:space="preserve"> контрольного мероприятия</w:t>
      </w:r>
    </w:p>
    <w:p w14:paraId="76595605" w14:textId="77777777" w:rsidR="00FD2215" w:rsidRPr="002F6780" w:rsidRDefault="00FD2215" w:rsidP="00FD2215">
      <w:pPr>
        <w:spacing w:after="0" w:line="240" w:lineRule="auto"/>
        <w:jc w:val="center"/>
        <w:rPr>
          <w:rFonts w:ascii="Times New Roman" w:eastAsia="Times New Roman" w:hAnsi="Times New Roman" w:cs="Times New Roman"/>
          <w:sz w:val="24"/>
          <w:szCs w:val="24"/>
          <w:lang w:eastAsia="ru-RU"/>
        </w:rPr>
      </w:pPr>
      <w:bookmarkStart w:id="1" w:name="_Hlk47533830"/>
      <w:bookmarkEnd w:id="0"/>
      <w:r w:rsidRPr="002F6780">
        <w:rPr>
          <w:rFonts w:ascii="Times New Roman" w:eastAsia="Times New Roman" w:hAnsi="Times New Roman" w:cs="Times New Roman"/>
          <w:sz w:val="24"/>
          <w:szCs w:val="24"/>
          <w:lang w:eastAsia="ru-RU"/>
        </w:rPr>
        <w:t>«Проверка выполнения органами местного самоуправления городского округа</w:t>
      </w:r>
    </w:p>
    <w:p w14:paraId="5C45FC85" w14:textId="77777777" w:rsidR="00FD2215" w:rsidRPr="002F6780" w:rsidRDefault="00FD2215" w:rsidP="00FD2215">
      <w:pPr>
        <w:spacing w:after="0" w:line="240" w:lineRule="auto"/>
        <w:jc w:val="center"/>
        <w:rPr>
          <w:rFonts w:ascii="Times New Roman" w:eastAsia="Times New Roman" w:hAnsi="Times New Roman" w:cs="Times New Roman"/>
          <w:sz w:val="24"/>
          <w:szCs w:val="24"/>
          <w:lang w:eastAsia="ru-RU"/>
        </w:rPr>
      </w:pPr>
      <w:r w:rsidRPr="002F6780">
        <w:rPr>
          <w:rFonts w:ascii="Times New Roman" w:eastAsia="Times New Roman" w:hAnsi="Times New Roman" w:cs="Times New Roman"/>
          <w:sz w:val="24"/>
          <w:szCs w:val="24"/>
          <w:lang w:eastAsia="ru-RU"/>
        </w:rPr>
        <w:t xml:space="preserve"> Звёздный городок Московской области и (или) находящимися в их ведении </w:t>
      </w:r>
    </w:p>
    <w:p w14:paraId="03F57115" w14:textId="77777777" w:rsidR="00FD2215" w:rsidRPr="002F6780" w:rsidRDefault="00FD2215" w:rsidP="00FD2215">
      <w:pPr>
        <w:spacing w:after="0" w:line="240" w:lineRule="auto"/>
        <w:jc w:val="center"/>
        <w:rPr>
          <w:rFonts w:ascii="Times New Roman" w:eastAsia="Times New Roman" w:hAnsi="Times New Roman" w:cs="Times New Roman"/>
          <w:sz w:val="24"/>
          <w:szCs w:val="24"/>
          <w:lang w:eastAsia="ru-RU"/>
        </w:rPr>
      </w:pPr>
      <w:r w:rsidRPr="002F6780">
        <w:rPr>
          <w:rFonts w:ascii="Times New Roman" w:eastAsia="Times New Roman" w:hAnsi="Times New Roman" w:cs="Times New Roman"/>
          <w:sz w:val="24"/>
          <w:szCs w:val="24"/>
          <w:lang w:eastAsia="ru-RU"/>
        </w:rPr>
        <w:t xml:space="preserve">казенными учреждениями, бюджетных полномочий главных администраторов </w:t>
      </w:r>
    </w:p>
    <w:p w14:paraId="79FFE248" w14:textId="77777777" w:rsidR="00FD2215" w:rsidRPr="002F6780" w:rsidRDefault="00FD2215" w:rsidP="00FD2215">
      <w:pPr>
        <w:spacing w:after="0" w:line="240" w:lineRule="auto"/>
        <w:jc w:val="center"/>
        <w:rPr>
          <w:rFonts w:ascii="Times New Roman" w:eastAsia="Times New Roman" w:hAnsi="Times New Roman" w:cs="Times New Roman"/>
          <w:sz w:val="24"/>
          <w:szCs w:val="24"/>
          <w:lang w:eastAsia="ru-RU"/>
        </w:rPr>
      </w:pPr>
      <w:bookmarkStart w:id="2" w:name="_Hlk44432636"/>
      <w:r w:rsidRPr="002F6780">
        <w:rPr>
          <w:rFonts w:ascii="Times New Roman" w:eastAsia="Times New Roman" w:hAnsi="Times New Roman" w:cs="Times New Roman"/>
          <w:sz w:val="24"/>
          <w:szCs w:val="24"/>
          <w:lang w:eastAsia="ru-RU"/>
        </w:rPr>
        <w:t xml:space="preserve">доходов бюджета городского округа Звёздный городок Московской области </w:t>
      </w:r>
    </w:p>
    <w:p w14:paraId="6898D213" w14:textId="77777777" w:rsidR="00FD2215" w:rsidRPr="002F6780" w:rsidRDefault="00FD2215" w:rsidP="00FD2215">
      <w:pPr>
        <w:spacing w:after="0" w:line="240" w:lineRule="auto"/>
        <w:jc w:val="center"/>
        <w:rPr>
          <w:rFonts w:ascii="Times New Roman" w:eastAsia="Times New Roman" w:hAnsi="Times New Roman" w:cs="Times New Roman"/>
          <w:sz w:val="24"/>
          <w:szCs w:val="24"/>
          <w:lang w:eastAsia="ru-RU"/>
        </w:rPr>
      </w:pPr>
      <w:r w:rsidRPr="002F6780">
        <w:rPr>
          <w:rFonts w:ascii="Times New Roman" w:eastAsia="Times New Roman" w:hAnsi="Times New Roman" w:cs="Times New Roman"/>
          <w:sz w:val="24"/>
          <w:szCs w:val="24"/>
          <w:lang w:eastAsia="ru-RU"/>
        </w:rPr>
        <w:t>и главных администраторов источников внутреннего финансирования дефицита</w:t>
      </w:r>
    </w:p>
    <w:p w14:paraId="49C00EB9" w14:textId="77777777" w:rsidR="00FD2215" w:rsidRPr="002F6780" w:rsidRDefault="00FD2215" w:rsidP="00FD2215">
      <w:pPr>
        <w:spacing w:after="0" w:line="240" w:lineRule="auto"/>
        <w:jc w:val="center"/>
        <w:rPr>
          <w:rFonts w:ascii="Times New Roman" w:eastAsia="Times New Roman" w:hAnsi="Times New Roman" w:cs="Times New Roman"/>
          <w:sz w:val="24"/>
          <w:szCs w:val="24"/>
          <w:lang w:eastAsia="ru-RU"/>
        </w:rPr>
      </w:pPr>
      <w:r w:rsidRPr="002F6780">
        <w:rPr>
          <w:rFonts w:ascii="Times New Roman" w:eastAsia="Times New Roman" w:hAnsi="Times New Roman" w:cs="Times New Roman"/>
          <w:sz w:val="24"/>
          <w:szCs w:val="24"/>
          <w:lang w:eastAsia="ru-RU"/>
        </w:rPr>
        <w:t xml:space="preserve"> бюджета</w:t>
      </w:r>
      <w:bookmarkEnd w:id="2"/>
      <w:r w:rsidRPr="002F6780">
        <w:rPr>
          <w:rFonts w:ascii="Times New Roman" w:eastAsia="Times New Roman" w:hAnsi="Times New Roman" w:cs="Times New Roman"/>
          <w:sz w:val="24"/>
          <w:szCs w:val="24"/>
          <w:lang w:eastAsia="ru-RU"/>
        </w:rPr>
        <w:t xml:space="preserve"> городского округа Звёздный городок Московской области, в рамках </w:t>
      </w:r>
    </w:p>
    <w:p w14:paraId="6801B7A8" w14:textId="77777777" w:rsidR="00FD2215" w:rsidRPr="002F6780" w:rsidRDefault="00FD2215" w:rsidP="00FD2215">
      <w:pPr>
        <w:spacing w:after="0" w:line="240" w:lineRule="auto"/>
        <w:jc w:val="center"/>
        <w:rPr>
          <w:rFonts w:ascii="Times New Roman" w:eastAsia="Times New Roman" w:hAnsi="Times New Roman" w:cs="Times New Roman"/>
          <w:sz w:val="24"/>
          <w:szCs w:val="24"/>
          <w:lang w:eastAsia="ru-RU"/>
        </w:rPr>
      </w:pPr>
      <w:r w:rsidRPr="002F6780">
        <w:rPr>
          <w:rFonts w:ascii="Times New Roman" w:eastAsia="Times New Roman" w:hAnsi="Times New Roman" w:cs="Times New Roman"/>
          <w:sz w:val="24"/>
          <w:szCs w:val="24"/>
          <w:lang w:eastAsia="ru-RU"/>
        </w:rPr>
        <w:t xml:space="preserve">проверки годового отчета об исполнении бюджета городского округа </w:t>
      </w:r>
    </w:p>
    <w:p w14:paraId="24EF89D1" w14:textId="24A7ADB0" w:rsidR="00FD2215" w:rsidRPr="002F6780" w:rsidRDefault="00FD2215" w:rsidP="00FD2215">
      <w:pPr>
        <w:spacing w:after="0" w:line="240" w:lineRule="auto"/>
        <w:jc w:val="center"/>
        <w:rPr>
          <w:rFonts w:ascii="Times New Roman" w:eastAsia="Times New Roman" w:hAnsi="Times New Roman" w:cs="Times New Roman"/>
          <w:sz w:val="24"/>
          <w:szCs w:val="24"/>
          <w:lang w:eastAsia="ru-RU"/>
        </w:rPr>
      </w:pPr>
      <w:r w:rsidRPr="002F6780">
        <w:rPr>
          <w:rFonts w:ascii="Times New Roman" w:eastAsia="Times New Roman" w:hAnsi="Times New Roman" w:cs="Times New Roman"/>
          <w:sz w:val="24"/>
          <w:szCs w:val="24"/>
          <w:lang w:eastAsia="ru-RU"/>
        </w:rPr>
        <w:t>Звёздный городок Московской области за 2019 год, с предложениями по совершенствованию осуществления внутреннего финансового контроля</w:t>
      </w:r>
    </w:p>
    <w:p w14:paraId="1486CBFA" w14:textId="77777777" w:rsidR="002828DF" w:rsidRPr="002F6780" w:rsidRDefault="00FD2215" w:rsidP="00FD2215">
      <w:pPr>
        <w:spacing w:after="0" w:line="240" w:lineRule="auto"/>
        <w:jc w:val="center"/>
        <w:rPr>
          <w:rFonts w:ascii="Times New Roman" w:eastAsia="Times New Roman" w:hAnsi="Times New Roman" w:cs="Times New Roman"/>
          <w:sz w:val="24"/>
          <w:szCs w:val="24"/>
          <w:lang w:eastAsia="ru-RU"/>
        </w:rPr>
      </w:pPr>
      <w:r w:rsidRPr="002F6780">
        <w:rPr>
          <w:rFonts w:ascii="Times New Roman" w:eastAsia="Times New Roman" w:hAnsi="Times New Roman" w:cs="Times New Roman"/>
          <w:sz w:val="24"/>
          <w:szCs w:val="24"/>
          <w:lang w:eastAsia="ru-RU"/>
        </w:rPr>
        <w:t xml:space="preserve"> и внутреннего финансового аудита»</w:t>
      </w:r>
      <w:bookmarkEnd w:id="1"/>
      <w:r w:rsidRPr="002F6780">
        <w:rPr>
          <w:rFonts w:ascii="Times New Roman" w:eastAsia="Times New Roman" w:hAnsi="Times New Roman" w:cs="Times New Roman"/>
          <w:sz w:val="24"/>
          <w:szCs w:val="24"/>
          <w:lang w:eastAsia="ru-RU"/>
        </w:rPr>
        <w:t>.</w:t>
      </w:r>
    </w:p>
    <w:p w14:paraId="124C0061" w14:textId="77777777" w:rsidR="00FD2215" w:rsidRPr="002F6780" w:rsidRDefault="00FD2215" w:rsidP="00FD2215">
      <w:pPr>
        <w:spacing w:after="0" w:line="240" w:lineRule="auto"/>
        <w:jc w:val="center"/>
        <w:rPr>
          <w:rFonts w:ascii="Times New Roman" w:eastAsia="Times New Roman" w:hAnsi="Times New Roman" w:cs="Times New Roman"/>
          <w:sz w:val="28"/>
          <w:szCs w:val="28"/>
          <w:lang w:eastAsia="ru-RU"/>
        </w:rPr>
      </w:pPr>
    </w:p>
    <w:p w14:paraId="08B73274" w14:textId="77777777" w:rsidR="00FD2215" w:rsidRPr="002F6780" w:rsidRDefault="00FD2215" w:rsidP="00FD2215">
      <w:pPr>
        <w:spacing w:after="0" w:line="240" w:lineRule="auto"/>
        <w:jc w:val="center"/>
        <w:rPr>
          <w:rFonts w:ascii="Times New Roman" w:eastAsia="Times New Roman" w:hAnsi="Times New Roman" w:cs="Times New Roman"/>
          <w:b/>
          <w:sz w:val="28"/>
          <w:szCs w:val="28"/>
          <w:lang w:eastAsia="ru-RU"/>
        </w:rPr>
      </w:pPr>
    </w:p>
    <w:p w14:paraId="05A73F8D" w14:textId="65A7B9CC" w:rsidR="002828DF" w:rsidRDefault="002828DF" w:rsidP="002828DF">
      <w:pPr>
        <w:spacing w:after="0"/>
        <w:contextualSpacing/>
        <w:jc w:val="both"/>
        <w:rPr>
          <w:rFonts w:ascii="Times New Roman" w:eastAsia="Times New Roman" w:hAnsi="Times New Roman" w:cs="Times New Roman"/>
          <w:sz w:val="24"/>
          <w:szCs w:val="24"/>
          <w:lang w:eastAsia="ru-RU"/>
        </w:rPr>
      </w:pPr>
      <w:r w:rsidRPr="002F6780">
        <w:rPr>
          <w:rFonts w:ascii="Times New Roman" w:eastAsia="Times New Roman" w:hAnsi="Times New Roman" w:cs="Times New Roman"/>
          <w:b/>
          <w:sz w:val="24"/>
          <w:szCs w:val="24"/>
          <w:lang w:eastAsia="ru-RU"/>
        </w:rPr>
        <w:t xml:space="preserve">Основание для проведения </w:t>
      </w:r>
      <w:bookmarkStart w:id="3" w:name="_Hlk45287443"/>
      <w:r w:rsidR="00885C3E">
        <w:rPr>
          <w:rFonts w:ascii="Times New Roman" w:eastAsia="Times New Roman" w:hAnsi="Times New Roman" w:cs="Times New Roman"/>
          <w:b/>
          <w:sz w:val="24"/>
          <w:szCs w:val="24"/>
          <w:lang w:eastAsia="ru-RU"/>
        </w:rPr>
        <w:t>контрольного</w:t>
      </w:r>
      <w:bookmarkEnd w:id="3"/>
      <w:r w:rsidRPr="002F6780">
        <w:rPr>
          <w:rFonts w:ascii="Times New Roman" w:eastAsia="Times New Roman" w:hAnsi="Times New Roman" w:cs="Times New Roman"/>
          <w:b/>
          <w:sz w:val="24"/>
          <w:szCs w:val="24"/>
          <w:lang w:eastAsia="ru-RU"/>
        </w:rPr>
        <w:t xml:space="preserve"> мероприятия: </w:t>
      </w:r>
      <w:bookmarkStart w:id="4" w:name="_Hlk47533329"/>
      <w:r w:rsidRPr="002F6780">
        <w:rPr>
          <w:rFonts w:ascii="Times New Roman" w:eastAsia="Times New Roman" w:hAnsi="Times New Roman" w:cs="Times New Roman"/>
          <w:sz w:val="24"/>
          <w:szCs w:val="24"/>
          <w:lang w:eastAsia="ru-RU"/>
        </w:rPr>
        <w:t xml:space="preserve">пункт </w:t>
      </w:r>
      <w:r w:rsidR="002D1473" w:rsidRPr="002F6780">
        <w:rPr>
          <w:rFonts w:ascii="Times New Roman" w:eastAsia="Times New Roman" w:hAnsi="Times New Roman" w:cs="Times New Roman"/>
          <w:sz w:val="24"/>
          <w:szCs w:val="24"/>
          <w:lang w:eastAsia="ru-RU"/>
        </w:rPr>
        <w:t>1</w:t>
      </w:r>
      <w:r w:rsidRPr="002F6780">
        <w:rPr>
          <w:rFonts w:ascii="Times New Roman" w:eastAsia="Times New Roman" w:hAnsi="Times New Roman" w:cs="Times New Roman"/>
          <w:sz w:val="24"/>
          <w:szCs w:val="24"/>
          <w:lang w:eastAsia="ru-RU"/>
        </w:rPr>
        <w:t>.</w:t>
      </w:r>
      <w:r w:rsidR="002D1473" w:rsidRPr="002F6780">
        <w:rPr>
          <w:rFonts w:ascii="Times New Roman" w:eastAsia="Times New Roman" w:hAnsi="Times New Roman" w:cs="Times New Roman"/>
          <w:sz w:val="24"/>
          <w:szCs w:val="24"/>
          <w:lang w:eastAsia="ru-RU"/>
        </w:rPr>
        <w:t>10</w:t>
      </w:r>
      <w:r w:rsidRPr="002F6780">
        <w:rPr>
          <w:rFonts w:ascii="Times New Roman" w:eastAsia="Times New Roman" w:hAnsi="Times New Roman" w:cs="Times New Roman"/>
          <w:sz w:val="24"/>
          <w:szCs w:val="24"/>
          <w:lang w:eastAsia="ru-RU"/>
        </w:rPr>
        <w:t xml:space="preserve"> Плана работы Контрольно-счетной палаты Закрытого административно-территориального образования городской округ Звёздный городок Московской области на 2020 год, Распоряжение Председателя Контрольно-счетной палаты Закрытого административно-территориального образования городской округ Звёздный городок Московской области от </w:t>
      </w:r>
      <w:r w:rsidR="00A61C16" w:rsidRPr="002F6780">
        <w:rPr>
          <w:rFonts w:ascii="Times New Roman" w:eastAsia="Times New Roman" w:hAnsi="Times New Roman" w:cs="Times New Roman"/>
          <w:sz w:val="24"/>
          <w:szCs w:val="24"/>
          <w:lang w:eastAsia="ru-RU"/>
        </w:rPr>
        <w:t>12</w:t>
      </w:r>
      <w:r w:rsidRPr="002F6780">
        <w:rPr>
          <w:rFonts w:ascii="Times New Roman" w:eastAsia="Times New Roman" w:hAnsi="Times New Roman" w:cs="Times New Roman"/>
          <w:sz w:val="24"/>
          <w:szCs w:val="24"/>
          <w:lang w:eastAsia="ru-RU"/>
        </w:rPr>
        <w:t>.0</w:t>
      </w:r>
      <w:r w:rsidR="00A61C16" w:rsidRPr="002F6780">
        <w:rPr>
          <w:rFonts w:ascii="Times New Roman" w:eastAsia="Times New Roman" w:hAnsi="Times New Roman" w:cs="Times New Roman"/>
          <w:sz w:val="24"/>
          <w:szCs w:val="24"/>
          <w:lang w:eastAsia="ru-RU"/>
        </w:rPr>
        <w:t>5</w:t>
      </w:r>
      <w:r w:rsidRPr="002F6780">
        <w:rPr>
          <w:rFonts w:ascii="Times New Roman" w:eastAsia="Times New Roman" w:hAnsi="Times New Roman" w:cs="Times New Roman"/>
          <w:sz w:val="24"/>
          <w:szCs w:val="24"/>
          <w:lang w:eastAsia="ru-RU"/>
        </w:rPr>
        <w:t>.2020г. № 1</w:t>
      </w:r>
      <w:r w:rsidR="00A61C16" w:rsidRPr="002F6780">
        <w:rPr>
          <w:rFonts w:ascii="Times New Roman" w:eastAsia="Times New Roman" w:hAnsi="Times New Roman" w:cs="Times New Roman"/>
          <w:sz w:val="24"/>
          <w:szCs w:val="24"/>
          <w:lang w:eastAsia="ru-RU"/>
        </w:rPr>
        <w:t>3</w:t>
      </w:r>
      <w:r w:rsidR="002235DE">
        <w:rPr>
          <w:rFonts w:ascii="Times New Roman" w:eastAsia="Times New Roman" w:hAnsi="Times New Roman" w:cs="Times New Roman"/>
          <w:sz w:val="24"/>
          <w:szCs w:val="24"/>
          <w:lang w:eastAsia="ru-RU"/>
        </w:rPr>
        <w:t xml:space="preserve"> и от 28.05.2020г. №15</w:t>
      </w:r>
      <w:bookmarkEnd w:id="4"/>
      <w:r w:rsidR="002235DE">
        <w:rPr>
          <w:rFonts w:ascii="Times New Roman" w:eastAsia="Times New Roman" w:hAnsi="Times New Roman" w:cs="Times New Roman"/>
          <w:sz w:val="24"/>
          <w:szCs w:val="24"/>
          <w:lang w:eastAsia="ru-RU"/>
        </w:rPr>
        <w:t xml:space="preserve">. </w:t>
      </w:r>
    </w:p>
    <w:p w14:paraId="7C3DC03D" w14:textId="7585D409" w:rsidR="00A61C16" w:rsidRDefault="002828DF" w:rsidP="00A61C16">
      <w:pPr>
        <w:spacing w:after="0"/>
        <w:contextualSpacing/>
        <w:jc w:val="both"/>
        <w:rPr>
          <w:rFonts w:ascii="Times New Roman" w:eastAsia="Times New Roman" w:hAnsi="Times New Roman" w:cs="Times New Roman"/>
          <w:sz w:val="24"/>
          <w:szCs w:val="24"/>
          <w:lang w:eastAsia="ru-RU"/>
        </w:rPr>
      </w:pPr>
      <w:r w:rsidRPr="002F6780">
        <w:rPr>
          <w:rFonts w:ascii="Times New Roman" w:eastAsia="Times New Roman" w:hAnsi="Times New Roman" w:cs="Times New Roman"/>
          <w:b/>
          <w:sz w:val="24"/>
          <w:szCs w:val="24"/>
          <w:lang w:eastAsia="ru-RU"/>
        </w:rPr>
        <w:t xml:space="preserve">Предмет </w:t>
      </w:r>
      <w:r w:rsidR="00885C3E">
        <w:rPr>
          <w:rFonts w:ascii="Times New Roman" w:eastAsia="Times New Roman" w:hAnsi="Times New Roman" w:cs="Times New Roman"/>
          <w:b/>
          <w:sz w:val="24"/>
          <w:szCs w:val="24"/>
          <w:lang w:eastAsia="ru-RU"/>
        </w:rPr>
        <w:t>контрольного</w:t>
      </w:r>
      <w:r w:rsidRPr="002F6780">
        <w:rPr>
          <w:rFonts w:ascii="Times New Roman" w:eastAsia="Times New Roman" w:hAnsi="Times New Roman" w:cs="Times New Roman"/>
          <w:b/>
          <w:sz w:val="24"/>
          <w:szCs w:val="24"/>
          <w:lang w:eastAsia="ru-RU"/>
        </w:rPr>
        <w:t xml:space="preserve"> мероприятия: </w:t>
      </w:r>
      <w:r w:rsidR="00A61C16" w:rsidRPr="002F6780">
        <w:rPr>
          <w:rFonts w:ascii="Times New Roman" w:eastAsia="Times New Roman" w:hAnsi="Times New Roman" w:cs="Times New Roman"/>
          <w:sz w:val="24"/>
          <w:szCs w:val="24"/>
          <w:lang w:eastAsia="ru-RU"/>
        </w:rPr>
        <w:t xml:space="preserve">процессы, связанные с осуществлением органами местного самоуправления городского округа Звёздный городок Московской области и (или) находящимися в их ведении казенными учреждениями, бюджетных полномочий главных администраторов доходов бюджета городского округа Звёздный городок Московской области и главных администраторов источников внутреннего финансирования дефицита бюджета городского округа Звёздный городок Московской области. </w:t>
      </w:r>
    </w:p>
    <w:p w14:paraId="6804D0F4" w14:textId="4F93032B" w:rsidR="00A61C16" w:rsidRDefault="002828DF" w:rsidP="00A61C16">
      <w:pPr>
        <w:spacing w:after="0"/>
        <w:contextualSpacing/>
        <w:jc w:val="both"/>
        <w:rPr>
          <w:rFonts w:ascii="Times New Roman" w:eastAsia="Times New Roman" w:hAnsi="Times New Roman" w:cs="Times New Roman"/>
          <w:sz w:val="24"/>
          <w:szCs w:val="24"/>
          <w:lang w:eastAsia="ru-RU"/>
        </w:rPr>
      </w:pPr>
      <w:r w:rsidRPr="002F6780">
        <w:rPr>
          <w:rFonts w:ascii="Times New Roman" w:eastAsia="Times New Roman" w:hAnsi="Times New Roman" w:cs="Times New Roman"/>
          <w:b/>
          <w:sz w:val="24"/>
          <w:szCs w:val="24"/>
          <w:lang w:eastAsia="ru-RU"/>
        </w:rPr>
        <w:t xml:space="preserve">Цель </w:t>
      </w:r>
      <w:r w:rsidR="00885C3E">
        <w:rPr>
          <w:rFonts w:ascii="Times New Roman" w:eastAsia="Times New Roman" w:hAnsi="Times New Roman" w:cs="Times New Roman"/>
          <w:b/>
          <w:sz w:val="24"/>
          <w:szCs w:val="24"/>
          <w:lang w:eastAsia="ru-RU"/>
        </w:rPr>
        <w:t>контрольного</w:t>
      </w:r>
      <w:r w:rsidRPr="002F6780">
        <w:rPr>
          <w:rFonts w:ascii="Times New Roman" w:eastAsia="Times New Roman" w:hAnsi="Times New Roman" w:cs="Times New Roman"/>
          <w:b/>
          <w:sz w:val="24"/>
          <w:szCs w:val="24"/>
          <w:lang w:eastAsia="ru-RU"/>
        </w:rPr>
        <w:t xml:space="preserve"> мероприятия: </w:t>
      </w:r>
      <w:r w:rsidR="00A61C16" w:rsidRPr="002F6780">
        <w:rPr>
          <w:rFonts w:ascii="Times New Roman" w:eastAsia="Times New Roman" w:hAnsi="Times New Roman" w:cs="Times New Roman"/>
          <w:sz w:val="24"/>
          <w:szCs w:val="24"/>
          <w:lang w:eastAsia="ru-RU"/>
        </w:rPr>
        <w:t xml:space="preserve">проверка выполнения бюджетных полномочий главными администраторами доходов бюджета городского округа Звёздный городок Московской области и главными администраторами источников внутреннего финансирования дефицита бюджета городского округа Звёздный городок Московской области. </w:t>
      </w:r>
    </w:p>
    <w:p w14:paraId="1BD116F4" w14:textId="77777777" w:rsidR="002828DF" w:rsidRPr="002F6780" w:rsidRDefault="002828DF" w:rsidP="002828DF">
      <w:pPr>
        <w:spacing w:after="0"/>
        <w:contextualSpacing/>
        <w:jc w:val="both"/>
        <w:rPr>
          <w:rFonts w:ascii="Times New Roman" w:eastAsia="Times New Roman" w:hAnsi="Times New Roman" w:cs="Times New Roman"/>
          <w:sz w:val="24"/>
          <w:szCs w:val="24"/>
          <w:lang w:eastAsia="ru-RU"/>
        </w:rPr>
      </w:pPr>
      <w:r w:rsidRPr="002F6780">
        <w:rPr>
          <w:rFonts w:ascii="Times New Roman" w:eastAsia="Times New Roman" w:hAnsi="Times New Roman" w:cs="Times New Roman"/>
          <w:b/>
          <w:sz w:val="24"/>
          <w:szCs w:val="24"/>
          <w:lang w:eastAsia="ru-RU"/>
        </w:rPr>
        <w:t xml:space="preserve">Объект </w:t>
      </w:r>
      <w:r w:rsidR="00A61C16" w:rsidRPr="002F6780">
        <w:rPr>
          <w:rFonts w:ascii="Times New Roman" w:eastAsia="Times New Roman" w:hAnsi="Times New Roman" w:cs="Times New Roman"/>
          <w:b/>
          <w:sz w:val="24"/>
          <w:szCs w:val="24"/>
          <w:lang w:eastAsia="ru-RU"/>
        </w:rPr>
        <w:t>контрольного</w:t>
      </w:r>
      <w:r w:rsidRPr="002F6780">
        <w:rPr>
          <w:rFonts w:ascii="Times New Roman" w:eastAsia="Times New Roman" w:hAnsi="Times New Roman" w:cs="Times New Roman"/>
          <w:b/>
          <w:sz w:val="24"/>
          <w:szCs w:val="24"/>
          <w:lang w:eastAsia="ru-RU"/>
        </w:rPr>
        <w:t xml:space="preserve"> мероприятия: </w:t>
      </w:r>
      <w:r w:rsidRPr="002F6780">
        <w:rPr>
          <w:rFonts w:ascii="Times New Roman" w:eastAsia="Times New Roman" w:hAnsi="Times New Roman" w:cs="Times New Roman"/>
          <w:sz w:val="24"/>
          <w:szCs w:val="24"/>
          <w:lang w:eastAsia="ru-RU"/>
        </w:rPr>
        <w:t xml:space="preserve">Администрация Закрытого административно-территориального образования городского округа Звёздный городок Московской области (далее – Администрация городского округа), </w:t>
      </w:r>
    </w:p>
    <w:p w14:paraId="3F6A6136" w14:textId="77777777" w:rsidR="002828DF" w:rsidRPr="002F6780" w:rsidRDefault="002828DF" w:rsidP="002828DF">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2F6780">
        <w:rPr>
          <w:rFonts w:ascii="Times New Roman" w:eastAsia="Times New Roman" w:hAnsi="Times New Roman" w:cs="Times New Roman"/>
          <w:b/>
          <w:bCs/>
          <w:sz w:val="24"/>
          <w:szCs w:val="24"/>
        </w:rPr>
        <w:t>Проверяемый период</w:t>
      </w:r>
      <w:r w:rsidRPr="002F6780">
        <w:rPr>
          <w:rFonts w:ascii="Times New Roman" w:eastAsia="Times New Roman" w:hAnsi="Times New Roman" w:cs="Times New Roman"/>
          <w:sz w:val="24"/>
          <w:szCs w:val="24"/>
        </w:rPr>
        <w:t xml:space="preserve">: </w:t>
      </w:r>
      <w:r w:rsidRPr="002F6780">
        <w:rPr>
          <w:rFonts w:ascii="Times New Roman" w:eastAsia="Times New Roman" w:hAnsi="Times New Roman" w:cs="Times New Roman"/>
          <w:sz w:val="24"/>
          <w:szCs w:val="24"/>
          <w:lang w:eastAsia="ru-RU"/>
        </w:rPr>
        <w:t>2019 год.</w:t>
      </w:r>
    </w:p>
    <w:p w14:paraId="6A4E9694" w14:textId="11465A0A" w:rsidR="002828DF" w:rsidRPr="002F6780" w:rsidRDefault="002828DF" w:rsidP="002828DF">
      <w:pPr>
        <w:spacing w:before="100" w:beforeAutospacing="1" w:after="100" w:afterAutospacing="1" w:line="240" w:lineRule="auto"/>
        <w:rPr>
          <w:rFonts w:ascii="Times New Roman" w:eastAsia="Times New Roman" w:hAnsi="Times New Roman" w:cs="Times New Roman"/>
          <w:b/>
          <w:bCs/>
          <w:sz w:val="24"/>
          <w:szCs w:val="24"/>
          <w:lang w:eastAsia="ru-RU"/>
        </w:rPr>
      </w:pPr>
      <w:r w:rsidRPr="002F6780">
        <w:rPr>
          <w:rFonts w:ascii="Times New Roman" w:eastAsia="Times New Roman" w:hAnsi="Times New Roman" w:cs="Times New Roman"/>
          <w:b/>
          <w:bCs/>
          <w:sz w:val="24"/>
          <w:szCs w:val="24"/>
          <w:lang w:eastAsia="ru-RU"/>
        </w:rPr>
        <w:t>Результаты проверки:</w:t>
      </w:r>
    </w:p>
    <w:p w14:paraId="63F39EA1" w14:textId="77777777" w:rsidR="00952690" w:rsidRPr="002F6780" w:rsidRDefault="00952690" w:rsidP="00F53FE5">
      <w:pPr>
        <w:jc w:val="both"/>
        <w:rPr>
          <w:rFonts w:ascii="Times New Roman" w:hAnsi="Times New Roman" w:cs="Times New Roman"/>
          <w:b/>
          <w:bCs/>
          <w:sz w:val="24"/>
          <w:szCs w:val="24"/>
        </w:rPr>
      </w:pPr>
      <w:r w:rsidRPr="002F6780">
        <w:rPr>
          <w:rFonts w:ascii="Times New Roman" w:hAnsi="Times New Roman" w:cs="Times New Roman"/>
          <w:b/>
          <w:bCs/>
          <w:sz w:val="24"/>
          <w:szCs w:val="24"/>
        </w:rPr>
        <w:t xml:space="preserve">1. Проверка выполнения органами местного самоуправления городского округа Звёздный городок Московской области и (или) находящимися в их ведении </w:t>
      </w:r>
      <w:r w:rsidRPr="002F6780">
        <w:rPr>
          <w:rFonts w:ascii="Times New Roman" w:hAnsi="Times New Roman" w:cs="Times New Roman"/>
          <w:b/>
          <w:bCs/>
          <w:sz w:val="24"/>
          <w:szCs w:val="24"/>
        </w:rPr>
        <w:lastRenderedPageBreak/>
        <w:t>казенными учреждениями бюджетных полномочий главных администраторов доходов бюджета городского округа Звёздный городок Московской области и главных администраторов источников внутреннего финансирования дефицита бюджета городского округа Звёздный городок Московской области.</w:t>
      </w:r>
    </w:p>
    <w:p w14:paraId="141971CA" w14:textId="77777777" w:rsidR="00952690" w:rsidRPr="002F6780" w:rsidRDefault="00952690" w:rsidP="00F53FE5">
      <w:pPr>
        <w:jc w:val="both"/>
        <w:rPr>
          <w:rFonts w:ascii="Times New Roman" w:hAnsi="Times New Roman" w:cs="Times New Roman"/>
          <w:b/>
          <w:bCs/>
          <w:sz w:val="24"/>
          <w:szCs w:val="24"/>
        </w:rPr>
      </w:pPr>
      <w:r w:rsidRPr="002F6780">
        <w:rPr>
          <w:rFonts w:ascii="Times New Roman" w:hAnsi="Times New Roman" w:cs="Times New Roman"/>
          <w:b/>
          <w:bCs/>
          <w:sz w:val="24"/>
          <w:szCs w:val="24"/>
        </w:rPr>
        <w:t>1.1. Анализ нормативных правовых актов, определяющих процедуры администрирования доходов и источников внутреннего финансирован дефицита бюджета городского округа Звёздный городок Московской области.</w:t>
      </w:r>
    </w:p>
    <w:p w14:paraId="2F2F0A0E" w14:textId="77777777" w:rsidR="00952690" w:rsidRPr="002F6780" w:rsidRDefault="00952690" w:rsidP="00F53FE5">
      <w:pPr>
        <w:spacing w:after="0"/>
        <w:jc w:val="both"/>
        <w:rPr>
          <w:rFonts w:ascii="Times New Roman" w:hAnsi="Times New Roman" w:cs="Times New Roman"/>
          <w:sz w:val="24"/>
          <w:szCs w:val="24"/>
        </w:rPr>
      </w:pPr>
      <w:r w:rsidRPr="002F6780">
        <w:rPr>
          <w:rFonts w:ascii="Times New Roman" w:hAnsi="Times New Roman" w:cs="Times New Roman"/>
          <w:sz w:val="24"/>
          <w:szCs w:val="24"/>
        </w:rPr>
        <w:tab/>
        <w:t>Процесс администрирования доходов и источников внутреннего финансирования дефицита бюджета городского округа Звёздный городок Московской области в 2019 году регламентировался следующими нормативными правовыми актами:</w:t>
      </w:r>
    </w:p>
    <w:p w14:paraId="3AA1935A" w14:textId="77777777" w:rsidR="00952690" w:rsidRPr="002F6780" w:rsidRDefault="00952690" w:rsidP="00F53FE5">
      <w:pPr>
        <w:spacing w:after="0"/>
        <w:jc w:val="both"/>
        <w:rPr>
          <w:rFonts w:ascii="Times New Roman" w:hAnsi="Times New Roman" w:cs="Times New Roman"/>
          <w:sz w:val="24"/>
          <w:szCs w:val="24"/>
        </w:rPr>
      </w:pPr>
      <w:r w:rsidRPr="002F6780">
        <w:rPr>
          <w:rFonts w:ascii="Times New Roman" w:hAnsi="Times New Roman" w:cs="Times New Roman"/>
          <w:sz w:val="24"/>
          <w:szCs w:val="24"/>
        </w:rPr>
        <w:t>- Бюджетный кодекс Российской Федерации (далее БК РФ);</w:t>
      </w:r>
    </w:p>
    <w:p w14:paraId="639EBC7C" w14:textId="2DF3FBF9" w:rsidR="00952690" w:rsidRPr="002F6780" w:rsidRDefault="00952690" w:rsidP="00F53FE5">
      <w:pPr>
        <w:spacing w:after="0"/>
        <w:jc w:val="both"/>
        <w:rPr>
          <w:rFonts w:ascii="Times New Roman" w:hAnsi="Times New Roman" w:cs="Times New Roman"/>
          <w:sz w:val="24"/>
          <w:szCs w:val="24"/>
        </w:rPr>
      </w:pPr>
      <w:r w:rsidRPr="002F6780">
        <w:rPr>
          <w:rFonts w:ascii="Times New Roman" w:hAnsi="Times New Roman" w:cs="Times New Roman"/>
          <w:sz w:val="24"/>
          <w:szCs w:val="24"/>
        </w:rPr>
        <w:t>- Положение о бюджетном процессе</w:t>
      </w:r>
      <w:r w:rsidR="00D26F33" w:rsidRPr="002F6780">
        <w:rPr>
          <w:rFonts w:ascii="Times New Roman" w:hAnsi="Times New Roman" w:cs="Times New Roman"/>
          <w:sz w:val="24"/>
          <w:szCs w:val="24"/>
        </w:rPr>
        <w:t xml:space="preserve"> </w:t>
      </w:r>
      <w:r w:rsidR="00615A38">
        <w:rPr>
          <w:rFonts w:ascii="Times New Roman" w:hAnsi="Times New Roman" w:cs="Times New Roman"/>
          <w:sz w:val="24"/>
          <w:szCs w:val="24"/>
        </w:rPr>
        <w:t>в городском округе Звёздный городок;</w:t>
      </w:r>
    </w:p>
    <w:p w14:paraId="5BB1C440" w14:textId="310A12C8" w:rsidR="00D26F33" w:rsidRPr="002F6780" w:rsidRDefault="00D26F33" w:rsidP="00F53FE5">
      <w:pPr>
        <w:spacing w:after="0"/>
        <w:jc w:val="both"/>
        <w:rPr>
          <w:rFonts w:ascii="Times New Roman" w:hAnsi="Times New Roman" w:cs="Times New Roman"/>
          <w:sz w:val="24"/>
          <w:szCs w:val="24"/>
        </w:rPr>
      </w:pPr>
      <w:r w:rsidRPr="002F6780">
        <w:rPr>
          <w:rFonts w:ascii="Times New Roman" w:hAnsi="Times New Roman" w:cs="Times New Roman"/>
          <w:sz w:val="24"/>
          <w:szCs w:val="24"/>
        </w:rPr>
        <w:t>- Порядок составления и предоставления годовой квартальной и месячной отчетности</w:t>
      </w:r>
      <w:r w:rsidR="00615A38">
        <w:rPr>
          <w:rFonts w:ascii="Times New Roman" w:hAnsi="Times New Roman" w:cs="Times New Roman"/>
          <w:sz w:val="24"/>
          <w:szCs w:val="24"/>
        </w:rPr>
        <w:t>;</w:t>
      </w:r>
    </w:p>
    <w:p w14:paraId="4DC2B7F8" w14:textId="7CACB7B7" w:rsidR="009F3747" w:rsidRPr="002F6780" w:rsidRDefault="00D26F33" w:rsidP="00F53FE5">
      <w:pPr>
        <w:spacing w:after="0"/>
        <w:jc w:val="both"/>
        <w:rPr>
          <w:rFonts w:ascii="Times New Roman" w:hAnsi="Times New Roman" w:cs="Times New Roman"/>
          <w:sz w:val="24"/>
          <w:szCs w:val="24"/>
        </w:rPr>
      </w:pPr>
      <w:r w:rsidRPr="002F6780">
        <w:rPr>
          <w:rFonts w:ascii="Times New Roman" w:hAnsi="Times New Roman" w:cs="Times New Roman"/>
          <w:sz w:val="24"/>
          <w:szCs w:val="24"/>
        </w:rPr>
        <w:t xml:space="preserve">- </w:t>
      </w:r>
      <w:r w:rsidR="009F3747" w:rsidRPr="002F6780">
        <w:rPr>
          <w:rFonts w:ascii="Times New Roman" w:hAnsi="Times New Roman" w:cs="Times New Roman"/>
          <w:sz w:val="24"/>
          <w:szCs w:val="24"/>
        </w:rPr>
        <w:t xml:space="preserve">Приказ </w:t>
      </w:r>
      <w:r w:rsidR="00615A38" w:rsidRPr="002F6780">
        <w:rPr>
          <w:rFonts w:ascii="Times New Roman" w:hAnsi="Times New Roman" w:cs="Times New Roman"/>
          <w:sz w:val="24"/>
          <w:szCs w:val="24"/>
        </w:rPr>
        <w:t xml:space="preserve">Министерства финансов </w:t>
      </w:r>
      <w:r w:rsidR="009F3747" w:rsidRPr="002F6780">
        <w:rPr>
          <w:rFonts w:ascii="Times New Roman" w:hAnsi="Times New Roman" w:cs="Times New Roman"/>
          <w:sz w:val="24"/>
          <w:szCs w:val="24"/>
        </w:rPr>
        <w:t>от 08.06.2018 № 132н «О Порядке формирования и применения кодов бюджетной классификации РФ, их структуре и принципах назначения»;</w:t>
      </w:r>
    </w:p>
    <w:p w14:paraId="42189470" w14:textId="7746ABD7" w:rsidR="009F3747" w:rsidRPr="002F6780" w:rsidRDefault="009F3747" w:rsidP="00F53FE5">
      <w:pPr>
        <w:spacing w:after="0"/>
        <w:jc w:val="both"/>
        <w:rPr>
          <w:rFonts w:ascii="Times New Roman" w:hAnsi="Times New Roman" w:cs="Times New Roman"/>
          <w:sz w:val="24"/>
          <w:szCs w:val="24"/>
        </w:rPr>
      </w:pPr>
      <w:r w:rsidRPr="002F6780">
        <w:rPr>
          <w:rFonts w:ascii="Times New Roman" w:hAnsi="Times New Roman" w:cs="Times New Roman"/>
          <w:sz w:val="24"/>
          <w:szCs w:val="24"/>
        </w:rPr>
        <w:t xml:space="preserve">- Приказ </w:t>
      </w:r>
      <w:r w:rsidR="00615A38" w:rsidRPr="002F6780">
        <w:rPr>
          <w:rFonts w:ascii="Times New Roman" w:hAnsi="Times New Roman" w:cs="Times New Roman"/>
          <w:sz w:val="24"/>
          <w:szCs w:val="24"/>
        </w:rPr>
        <w:t xml:space="preserve">Министерства финансов </w:t>
      </w:r>
      <w:r w:rsidRPr="002F6780">
        <w:rPr>
          <w:rFonts w:ascii="Times New Roman" w:hAnsi="Times New Roman" w:cs="Times New Roman"/>
          <w:sz w:val="24"/>
          <w:szCs w:val="24"/>
        </w:rPr>
        <w:t>от 29.11.2017 № 209н «Об утверждении Порядка применения классификации операций сектора государственного управ</w:t>
      </w:r>
      <w:r w:rsidR="00DA2B85" w:rsidRPr="002F6780">
        <w:rPr>
          <w:rFonts w:ascii="Times New Roman" w:hAnsi="Times New Roman" w:cs="Times New Roman"/>
          <w:sz w:val="24"/>
          <w:szCs w:val="24"/>
        </w:rPr>
        <w:t>ления» (далее – Порядок № 209н);</w:t>
      </w:r>
    </w:p>
    <w:p w14:paraId="44036361" w14:textId="77777777" w:rsidR="009F3747" w:rsidRPr="002F6780" w:rsidRDefault="00DA2B85" w:rsidP="00F53FE5">
      <w:pPr>
        <w:spacing w:after="0"/>
        <w:jc w:val="both"/>
        <w:rPr>
          <w:rFonts w:ascii="Times New Roman" w:hAnsi="Times New Roman" w:cs="Times New Roman"/>
          <w:sz w:val="24"/>
          <w:szCs w:val="24"/>
        </w:rPr>
      </w:pPr>
      <w:r w:rsidRPr="002F6780">
        <w:rPr>
          <w:rFonts w:ascii="Times New Roman" w:hAnsi="Times New Roman" w:cs="Times New Roman"/>
          <w:sz w:val="24"/>
          <w:szCs w:val="24"/>
        </w:rPr>
        <w:t xml:space="preserve">- </w:t>
      </w:r>
      <w:r w:rsidR="009F3747" w:rsidRPr="002F6780">
        <w:rPr>
          <w:rFonts w:ascii="Times New Roman" w:hAnsi="Times New Roman" w:cs="Times New Roman"/>
          <w:sz w:val="24"/>
          <w:szCs w:val="24"/>
        </w:rPr>
        <w:t>Методические рекомендации</w:t>
      </w:r>
      <w:r w:rsidRPr="002F6780">
        <w:rPr>
          <w:rFonts w:ascii="Times New Roman" w:hAnsi="Times New Roman" w:cs="Times New Roman"/>
          <w:sz w:val="24"/>
          <w:szCs w:val="24"/>
        </w:rPr>
        <w:t xml:space="preserve"> </w:t>
      </w:r>
      <w:r w:rsidR="009F3747" w:rsidRPr="002F6780">
        <w:rPr>
          <w:rFonts w:ascii="Times New Roman" w:hAnsi="Times New Roman" w:cs="Times New Roman"/>
          <w:sz w:val="24"/>
          <w:szCs w:val="24"/>
        </w:rPr>
        <w:t>к порядку применения классификации операций сектора государственного управления</w:t>
      </w:r>
      <w:r w:rsidRPr="002F6780">
        <w:rPr>
          <w:rFonts w:ascii="Times New Roman" w:hAnsi="Times New Roman" w:cs="Times New Roman"/>
          <w:sz w:val="24"/>
          <w:szCs w:val="24"/>
        </w:rPr>
        <w:t xml:space="preserve"> (</w:t>
      </w:r>
      <w:r w:rsidR="009F3747" w:rsidRPr="002F6780">
        <w:rPr>
          <w:rFonts w:ascii="Times New Roman" w:hAnsi="Times New Roman" w:cs="Times New Roman"/>
          <w:sz w:val="24"/>
          <w:szCs w:val="24"/>
        </w:rPr>
        <w:t>Приложение</w:t>
      </w:r>
      <w:r w:rsidRPr="002F6780">
        <w:rPr>
          <w:rFonts w:ascii="Times New Roman" w:hAnsi="Times New Roman" w:cs="Times New Roman"/>
          <w:sz w:val="24"/>
          <w:szCs w:val="24"/>
        </w:rPr>
        <w:t xml:space="preserve"> </w:t>
      </w:r>
      <w:r w:rsidR="009F3747" w:rsidRPr="002F6780">
        <w:rPr>
          <w:rFonts w:ascii="Times New Roman" w:hAnsi="Times New Roman" w:cs="Times New Roman"/>
          <w:sz w:val="24"/>
          <w:szCs w:val="24"/>
        </w:rPr>
        <w:t>к </w:t>
      </w:r>
      <w:hyperlink r:id="rId9" w:anchor="0" w:history="1">
        <w:r w:rsidR="009F3747" w:rsidRPr="002F6780">
          <w:rPr>
            <w:rFonts w:ascii="Times New Roman" w:hAnsi="Times New Roman" w:cs="Times New Roman"/>
            <w:sz w:val="24"/>
            <w:szCs w:val="24"/>
          </w:rPr>
          <w:t>письму</w:t>
        </w:r>
      </w:hyperlink>
      <w:r w:rsidR="009F3747" w:rsidRPr="002F6780">
        <w:rPr>
          <w:rFonts w:ascii="Times New Roman" w:hAnsi="Times New Roman" w:cs="Times New Roman"/>
          <w:sz w:val="24"/>
          <w:szCs w:val="24"/>
        </w:rPr>
        <w:t> </w:t>
      </w:r>
      <w:bookmarkStart w:id="5" w:name="_Hlk45288272"/>
      <w:r w:rsidR="009F3747" w:rsidRPr="002F6780">
        <w:rPr>
          <w:rFonts w:ascii="Times New Roman" w:hAnsi="Times New Roman" w:cs="Times New Roman"/>
          <w:sz w:val="24"/>
          <w:szCs w:val="24"/>
        </w:rPr>
        <w:t>Министерства финансов</w:t>
      </w:r>
      <w:r w:rsidRPr="002F6780">
        <w:rPr>
          <w:rFonts w:ascii="Times New Roman" w:hAnsi="Times New Roman" w:cs="Times New Roman"/>
          <w:sz w:val="24"/>
          <w:szCs w:val="24"/>
        </w:rPr>
        <w:t xml:space="preserve"> </w:t>
      </w:r>
      <w:bookmarkEnd w:id="5"/>
      <w:r w:rsidR="009F3747" w:rsidRPr="002F6780">
        <w:rPr>
          <w:rFonts w:ascii="Times New Roman" w:hAnsi="Times New Roman" w:cs="Times New Roman"/>
          <w:sz w:val="24"/>
          <w:szCs w:val="24"/>
        </w:rPr>
        <w:t>Российской Федерации</w:t>
      </w:r>
      <w:r w:rsidRPr="002F6780">
        <w:rPr>
          <w:rFonts w:ascii="Times New Roman" w:hAnsi="Times New Roman" w:cs="Times New Roman"/>
          <w:sz w:val="24"/>
          <w:szCs w:val="24"/>
        </w:rPr>
        <w:t xml:space="preserve"> </w:t>
      </w:r>
      <w:r w:rsidR="009F3747" w:rsidRPr="002F6780">
        <w:rPr>
          <w:rFonts w:ascii="Times New Roman" w:hAnsi="Times New Roman" w:cs="Times New Roman"/>
          <w:sz w:val="24"/>
          <w:szCs w:val="24"/>
        </w:rPr>
        <w:t>от 29.06.2018 г. № 02-05-10/45153</w:t>
      </w:r>
      <w:r w:rsidRPr="002F6780">
        <w:rPr>
          <w:rFonts w:ascii="Times New Roman" w:hAnsi="Times New Roman" w:cs="Times New Roman"/>
          <w:sz w:val="24"/>
          <w:szCs w:val="24"/>
        </w:rPr>
        <w:t>);</w:t>
      </w:r>
    </w:p>
    <w:p w14:paraId="51086025" w14:textId="77777777" w:rsidR="00C52C86" w:rsidRPr="002F6780" w:rsidRDefault="00DA2B85" w:rsidP="00F53FE5">
      <w:pPr>
        <w:spacing w:after="0"/>
        <w:jc w:val="both"/>
        <w:rPr>
          <w:rFonts w:ascii="Times New Roman" w:hAnsi="Times New Roman" w:cs="Times New Roman"/>
          <w:sz w:val="24"/>
          <w:szCs w:val="24"/>
        </w:rPr>
      </w:pPr>
      <w:r w:rsidRPr="002F6780">
        <w:rPr>
          <w:rFonts w:ascii="Times New Roman" w:hAnsi="Times New Roman" w:cs="Times New Roman"/>
          <w:sz w:val="24"/>
          <w:szCs w:val="24"/>
        </w:rPr>
        <w:t xml:space="preserve">- Решение Совета депутатов городского округа Звёздный городок Московской области от </w:t>
      </w:r>
      <w:r w:rsidR="00C52C86" w:rsidRPr="002F6780">
        <w:rPr>
          <w:rFonts w:ascii="Times New Roman" w:hAnsi="Times New Roman" w:cs="Times New Roman"/>
          <w:sz w:val="24"/>
          <w:szCs w:val="24"/>
        </w:rPr>
        <w:t>26 декабря 2018г. № 697 «О бюджете городского округа Звёздный городок Московской области на 2019 год и на плановый период 2020 и 2021 годов»;</w:t>
      </w:r>
    </w:p>
    <w:p w14:paraId="495D5876" w14:textId="77777777" w:rsidR="00C52C86" w:rsidRPr="002F6780" w:rsidRDefault="00C52C86" w:rsidP="00F53FE5">
      <w:pPr>
        <w:spacing w:after="0"/>
        <w:jc w:val="both"/>
        <w:rPr>
          <w:rFonts w:ascii="Times New Roman" w:hAnsi="Times New Roman" w:cs="Times New Roman"/>
          <w:sz w:val="24"/>
          <w:szCs w:val="24"/>
        </w:rPr>
      </w:pPr>
      <w:r w:rsidRPr="002F6780">
        <w:rPr>
          <w:rFonts w:ascii="Times New Roman" w:hAnsi="Times New Roman" w:cs="Times New Roman"/>
          <w:sz w:val="24"/>
          <w:szCs w:val="24"/>
        </w:rPr>
        <w:t>- Методика прогнозирования поступлений доходов в бюджет городского округа Звёздный городок Московской области, главным администратором которых является администрация городского округа Звёздный городок Московской области, утвержденная Постановлением Администрации городского округа от 20.05.2019г. № 136-ПА, с изменениями, внесенными Постановлением Администрации городского округа от 03.06.2019г. № 156-ПА и Постановлением Администрации городского округа от 13.06.2019г.</w:t>
      </w:r>
      <w:r w:rsidRPr="002F6780">
        <w:rPr>
          <w:rFonts w:ascii="Times New Roman" w:hAnsi="Times New Roman" w:cs="Times New Roman"/>
          <w:sz w:val="24"/>
          <w:szCs w:val="24"/>
        </w:rPr>
        <w:tab/>
        <w:t>№ 165-ПА;</w:t>
      </w:r>
    </w:p>
    <w:p w14:paraId="1D178BB9" w14:textId="0AEB7053" w:rsidR="007331DA" w:rsidRPr="002F6780" w:rsidRDefault="007331DA" w:rsidP="008E7EE8">
      <w:pPr>
        <w:spacing w:after="0"/>
        <w:jc w:val="both"/>
        <w:rPr>
          <w:rFonts w:ascii="Times New Roman" w:hAnsi="Times New Roman" w:cs="Times New Roman"/>
          <w:sz w:val="24"/>
          <w:szCs w:val="24"/>
        </w:rPr>
      </w:pPr>
      <w:r w:rsidRPr="002F6780">
        <w:rPr>
          <w:rFonts w:ascii="Times New Roman" w:hAnsi="Times New Roman" w:cs="Times New Roman"/>
          <w:sz w:val="24"/>
          <w:szCs w:val="24"/>
        </w:rPr>
        <w:t>- Методика прогнозирования поступлений доходов в бюджет городского округа Звёздный городок Московской области, главным администратором которых является администрация городского округа Звёздный городок Московской области, утвержденная Постановлением Администрации городского округа от 13.11.2019г.</w:t>
      </w:r>
      <w:r w:rsidRPr="002F6780">
        <w:rPr>
          <w:rFonts w:ascii="Times New Roman" w:hAnsi="Times New Roman" w:cs="Times New Roman"/>
          <w:sz w:val="24"/>
          <w:szCs w:val="24"/>
        </w:rPr>
        <w:tab/>
        <w:t>№ 323-ПА</w:t>
      </w:r>
      <w:r w:rsidR="0058277C" w:rsidRPr="002F6780">
        <w:rPr>
          <w:rFonts w:ascii="Times New Roman" w:hAnsi="Times New Roman" w:cs="Times New Roman"/>
          <w:sz w:val="24"/>
          <w:szCs w:val="24"/>
        </w:rPr>
        <w:t>;</w:t>
      </w:r>
    </w:p>
    <w:p w14:paraId="0540CFBC" w14:textId="63F9DB33" w:rsidR="0058277C" w:rsidRPr="002F6780" w:rsidRDefault="0058277C" w:rsidP="008E7EE8">
      <w:pPr>
        <w:spacing w:after="0"/>
        <w:jc w:val="both"/>
        <w:rPr>
          <w:rFonts w:ascii="Times New Roman" w:hAnsi="Times New Roman" w:cs="Times New Roman"/>
          <w:sz w:val="24"/>
          <w:szCs w:val="24"/>
        </w:rPr>
      </w:pPr>
      <w:r w:rsidRPr="002F6780">
        <w:rPr>
          <w:rFonts w:ascii="Times New Roman" w:hAnsi="Times New Roman" w:cs="Times New Roman"/>
          <w:sz w:val="24"/>
          <w:szCs w:val="24"/>
        </w:rPr>
        <w:t>- Методика прогнозирования поступлений доходов в бюджет городского округа Звёздный городок Московской области, администрируемых Контрольно-счетной палатой</w:t>
      </w:r>
      <w:r w:rsidRPr="002F6780">
        <w:t xml:space="preserve"> </w:t>
      </w:r>
      <w:r w:rsidRPr="002F6780">
        <w:rPr>
          <w:rFonts w:ascii="Times New Roman" w:hAnsi="Times New Roman" w:cs="Times New Roman"/>
          <w:sz w:val="24"/>
          <w:szCs w:val="24"/>
        </w:rPr>
        <w:t>Закрытого административно-территориального образования городской округ Звёздный городок Московской области, утвержденная Распоряжением от 28.12.2017г. №80.</w:t>
      </w:r>
    </w:p>
    <w:p w14:paraId="2B57FE6B" w14:textId="77777777" w:rsidR="008E7EE8" w:rsidRPr="002F6780" w:rsidRDefault="008E7EE8" w:rsidP="008E7EE8">
      <w:pPr>
        <w:spacing w:after="0"/>
        <w:jc w:val="both"/>
        <w:rPr>
          <w:rFonts w:ascii="Times New Roman" w:hAnsi="Times New Roman" w:cs="Times New Roman"/>
          <w:sz w:val="24"/>
          <w:szCs w:val="24"/>
        </w:rPr>
      </w:pPr>
    </w:p>
    <w:p w14:paraId="3A3134F1" w14:textId="0D7A0732" w:rsidR="00C52C86" w:rsidRPr="002F6780" w:rsidRDefault="008E7EE8" w:rsidP="00C52C86">
      <w:pPr>
        <w:spacing w:after="0"/>
        <w:jc w:val="both"/>
        <w:rPr>
          <w:rFonts w:ascii="Times New Roman" w:hAnsi="Times New Roman" w:cs="Times New Roman"/>
          <w:sz w:val="24"/>
          <w:szCs w:val="24"/>
        </w:rPr>
      </w:pPr>
      <w:r w:rsidRPr="002F6780">
        <w:rPr>
          <w:rFonts w:ascii="Times New Roman" w:hAnsi="Times New Roman" w:cs="Times New Roman"/>
          <w:sz w:val="24"/>
          <w:szCs w:val="24"/>
        </w:rPr>
        <w:tab/>
        <w:t>Администрацией городского округа выполнено требование статьи 6 БК РФ, администратором доходов бюджета городского округа Звёздный городок Московской области явля</w:t>
      </w:r>
      <w:r w:rsidR="0058277C" w:rsidRPr="002F6780">
        <w:rPr>
          <w:rFonts w:ascii="Times New Roman" w:hAnsi="Times New Roman" w:cs="Times New Roman"/>
          <w:sz w:val="24"/>
          <w:szCs w:val="24"/>
        </w:rPr>
        <w:t>ю</w:t>
      </w:r>
      <w:r w:rsidRPr="002F6780">
        <w:rPr>
          <w:rFonts w:ascii="Times New Roman" w:hAnsi="Times New Roman" w:cs="Times New Roman"/>
          <w:sz w:val="24"/>
          <w:szCs w:val="24"/>
        </w:rPr>
        <w:t>тся орган</w:t>
      </w:r>
      <w:r w:rsidR="0058277C" w:rsidRPr="002F6780">
        <w:rPr>
          <w:rFonts w:ascii="Times New Roman" w:hAnsi="Times New Roman" w:cs="Times New Roman"/>
          <w:sz w:val="24"/>
          <w:szCs w:val="24"/>
        </w:rPr>
        <w:t>ы</w:t>
      </w:r>
      <w:r w:rsidRPr="002F6780">
        <w:rPr>
          <w:rFonts w:ascii="Times New Roman" w:hAnsi="Times New Roman" w:cs="Times New Roman"/>
          <w:sz w:val="24"/>
          <w:szCs w:val="24"/>
        </w:rPr>
        <w:t xml:space="preserve"> местного са</w:t>
      </w:r>
      <w:r w:rsidR="0058277C" w:rsidRPr="002F6780">
        <w:rPr>
          <w:rFonts w:ascii="Times New Roman" w:hAnsi="Times New Roman" w:cs="Times New Roman"/>
          <w:sz w:val="24"/>
          <w:szCs w:val="24"/>
        </w:rPr>
        <w:t>м</w:t>
      </w:r>
      <w:r w:rsidRPr="002F6780">
        <w:rPr>
          <w:rFonts w:ascii="Times New Roman" w:hAnsi="Times New Roman" w:cs="Times New Roman"/>
          <w:sz w:val="24"/>
          <w:szCs w:val="24"/>
        </w:rPr>
        <w:t>оуправления</w:t>
      </w:r>
      <w:r w:rsidR="0058277C" w:rsidRPr="002F6780">
        <w:rPr>
          <w:rFonts w:ascii="Times New Roman" w:hAnsi="Times New Roman" w:cs="Times New Roman"/>
          <w:sz w:val="24"/>
          <w:szCs w:val="24"/>
        </w:rPr>
        <w:t>.</w:t>
      </w:r>
    </w:p>
    <w:p w14:paraId="0CC8E0B7" w14:textId="77777777" w:rsidR="00C06C9A" w:rsidRPr="002F6780" w:rsidRDefault="00C06C9A" w:rsidP="00C06C9A">
      <w:pPr>
        <w:spacing w:after="0"/>
        <w:ind w:firstLine="708"/>
        <w:jc w:val="both"/>
        <w:rPr>
          <w:rFonts w:ascii="Times New Roman" w:hAnsi="Times New Roman" w:cs="Times New Roman"/>
          <w:sz w:val="24"/>
          <w:szCs w:val="24"/>
        </w:rPr>
      </w:pPr>
      <w:r w:rsidRPr="002F6780">
        <w:rPr>
          <w:rFonts w:ascii="Times New Roman" w:hAnsi="Times New Roman" w:cs="Times New Roman"/>
          <w:sz w:val="24"/>
          <w:szCs w:val="24"/>
        </w:rPr>
        <w:lastRenderedPageBreak/>
        <w:t>В соответствии с п.4 ст.160.1 БК РФ бюджетные полномочия главных администраторов доходов бюджетов бюджетной системы Российской Федерации, являющихся органами местного самоуправления и (или) находящимися в их ведении казенными учреждениями, осуществляются в порядке, установленном местными администрациями.</w:t>
      </w:r>
    </w:p>
    <w:p w14:paraId="116173D2" w14:textId="77777777" w:rsidR="00CD105A" w:rsidRPr="002F6780" w:rsidRDefault="00CD105A" w:rsidP="00C06C9A">
      <w:pPr>
        <w:spacing w:after="0"/>
        <w:ind w:firstLine="708"/>
        <w:jc w:val="both"/>
        <w:rPr>
          <w:rFonts w:ascii="Times New Roman" w:hAnsi="Times New Roman" w:cs="Times New Roman"/>
          <w:sz w:val="24"/>
          <w:szCs w:val="24"/>
        </w:rPr>
      </w:pPr>
      <w:r w:rsidRPr="002F6780">
        <w:rPr>
          <w:rFonts w:ascii="Times New Roman" w:hAnsi="Times New Roman" w:cs="Times New Roman"/>
          <w:sz w:val="24"/>
          <w:szCs w:val="24"/>
        </w:rPr>
        <w:t>В ходе контрольного мероприятия установлено, что администрацией городского округа выполнены требования п.4 ст.160.1 БК РФ. Порядок осуществления бюджетных полномочий главными администраторами доходов бюджетов бюджетной системы Российской Федерации, являющихся органами местного самоуправления городского округа Звёздный городок Московской области и (или) находящимися в их ведении казенными учреждениями городского округа Звёздный городок Московской области</w:t>
      </w:r>
      <w:r w:rsidR="00B22F5A" w:rsidRPr="002F6780">
        <w:rPr>
          <w:rFonts w:ascii="Times New Roman" w:hAnsi="Times New Roman" w:cs="Times New Roman"/>
          <w:sz w:val="24"/>
          <w:szCs w:val="24"/>
        </w:rPr>
        <w:t xml:space="preserve"> (далее -  Порядок осуществления бюджетных полномочий </w:t>
      </w:r>
      <w:proofErr w:type="spellStart"/>
      <w:r w:rsidR="00B22F5A" w:rsidRPr="002F6780">
        <w:rPr>
          <w:rFonts w:ascii="Times New Roman" w:hAnsi="Times New Roman" w:cs="Times New Roman"/>
          <w:sz w:val="24"/>
          <w:szCs w:val="24"/>
        </w:rPr>
        <w:t>ГлАДБ</w:t>
      </w:r>
      <w:proofErr w:type="spellEnd"/>
      <w:r w:rsidR="00B22F5A" w:rsidRPr="002F6780">
        <w:rPr>
          <w:rFonts w:ascii="Times New Roman" w:hAnsi="Times New Roman" w:cs="Times New Roman"/>
          <w:sz w:val="24"/>
          <w:szCs w:val="24"/>
        </w:rPr>
        <w:t xml:space="preserve">) утвержден </w:t>
      </w:r>
      <w:r w:rsidRPr="002F6780">
        <w:rPr>
          <w:rFonts w:ascii="Times New Roman" w:hAnsi="Times New Roman" w:cs="Times New Roman"/>
          <w:sz w:val="24"/>
          <w:szCs w:val="24"/>
        </w:rPr>
        <w:t>Постановлением руководителя Администрации городского округа от 18.09.2018г. № 284</w:t>
      </w:r>
      <w:r w:rsidR="00B22F5A" w:rsidRPr="002F6780">
        <w:rPr>
          <w:rFonts w:ascii="Times New Roman" w:hAnsi="Times New Roman" w:cs="Times New Roman"/>
          <w:sz w:val="24"/>
          <w:szCs w:val="24"/>
        </w:rPr>
        <w:t>.</w:t>
      </w:r>
      <w:r w:rsidRPr="002F6780">
        <w:rPr>
          <w:rFonts w:ascii="Times New Roman" w:hAnsi="Times New Roman" w:cs="Times New Roman"/>
          <w:sz w:val="24"/>
          <w:szCs w:val="24"/>
        </w:rPr>
        <w:t xml:space="preserve"> </w:t>
      </w:r>
    </w:p>
    <w:p w14:paraId="62A500A0" w14:textId="77777777" w:rsidR="00B22F5A" w:rsidRPr="002F6780" w:rsidRDefault="00B22F5A" w:rsidP="00C06C9A">
      <w:pPr>
        <w:spacing w:after="0"/>
        <w:ind w:firstLine="708"/>
        <w:jc w:val="both"/>
        <w:rPr>
          <w:rFonts w:ascii="Times New Roman" w:hAnsi="Times New Roman" w:cs="Times New Roman"/>
          <w:sz w:val="24"/>
          <w:szCs w:val="24"/>
        </w:rPr>
      </w:pPr>
      <w:r w:rsidRPr="002F6780">
        <w:rPr>
          <w:rFonts w:ascii="Times New Roman" w:hAnsi="Times New Roman" w:cs="Times New Roman"/>
          <w:sz w:val="24"/>
          <w:szCs w:val="24"/>
        </w:rPr>
        <w:t xml:space="preserve">Пунктом 2 Порядка осуществления бюджетных полномочий </w:t>
      </w:r>
      <w:proofErr w:type="spellStart"/>
      <w:r w:rsidRPr="002F6780">
        <w:rPr>
          <w:rFonts w:ascii="Times New Roman" w:hAnsi="Times New Roman" w:cs="Times New Roman"/>
          <w:sz w:val="24"/>
          <w:szCs w:val="24"/>
        </w:rPr>
        <w:t>ГлАДБ</w:t>
      </w:r>
      <w:proofErr w:type="spellEnd"/>
      <w:r w:rsidRPr="002F6780">
        <w:rPr>
          <w:rFonts w:ascii="Times New Roman" w:hAnsi="Times New Roman" w:cs="Times New Roman"/>
          <w:sz w:val="24"/>
          <w:szCs w:val="24"/>
        </w:rPr>
        <w:t xml:space="preserve"> определено, что перечень главных администраторов доходов бюджета городского округа Звёздный городок Московской области, закрепленные за ним виды (подвиды) доходов бюджета устанавливаются решением Совета депутатов городского округа Звёздный городок Московской области о бюджете городского округа Звёздный городок Московской области на очередной финансовый год и плановый период. Данное требование Порядка осуществления бюджетных полномочий </w:t>
      </w:r>
      <w:proofErr w:type="spellStart"/>
      <w:r w:rsidRPr="002F6780">
        <w:rPr>
          <w:rFonts w:ascii="Times New Roman" w:hAnsi="Times New Roman" w:cs="Times New Roman"/>
          <w:sz w:val="24"/>
          <w:szCs w:val="24"/>
        </w:rPr>
        <w:t>ГлАДБ</w:t>
      </w:r>
      <w:proofErr w:type="spellEnd"/>
      <w:r w:rsidRPr="002F6780">
        <w:rPr>
          <w:rFonts w:ascii="Times New Roman" w:hAnsi="Times New Roman" w:cs="Times New Roman"/>
          <w:sz w:val="24"/>
          <w:szCs w:val="24"/>
        </w:rPr>
        <w:t xml:space="preserve"> </w:t>
      </w:r>
      <w:r w:rsidR="00AE1807" w:rsidRPr="002F6780">
        <w:rPr>
          <w:rFonts w:ascii="Times New Roman" w:hAnsi="Times New Roman" w:cs="Times New Roman"/>
          <w:sz w:val="24"/>
          <w:szCs w:val="24"/>
        </w:rPr>
        <w:t>выполнено и отражено в приложени</w:t>
      </w:r>
      <w:r w:rsidR="0091018E" w:rsidRPr="002F6780">
        <w:rPr>
          <w:rFonts w:ascii="Times New Roman" w:hAnsi="Times New Roman" w:cs="Times New Roman"/>
          <w:sz w:val="24"/>
          <w:szCs w:val="24"/>
        </w:rPr>
        <w:t xml:space="preserve">и №9 «Перечень главных администраторов доходов бюджета городского округа Звездный городок на 2019 год и на плановый период 2020 и 2021 годов» к </w:t>
      </w:r>
      <w:r w:rsidRPr="002F6780">
        <w:rPr>
          <w:rFonts w:ascii="Times New Roman" w:hAnsi="Times New Roman" w:cs="Times New Roman"/>
          <w:sz w:val="24"/>
          <w:szCs w:val="24"/>
        </w:rPr>
        <w:t>Решени</w:t>
      </w:r>
      <w:r w:rsidR="0091018E" w:rsidRPr="002F6780">
        <w:rPr>
          <w:rFonts w:ascii="Times New Roman" w:hAnsi="Times New Roman" w:cs="Times New Roman"/>
          <w:sz w:val="24"/>
          <w:szCs w:val="24"/>
        </w:rPr>
        <w:t>ю</w:t>
      </w:r>
      <w:r w:rsidRPr="002F6780">
        <w:rPr>
          <w:rFonts w:ascii="Times New Roman" w:hAnsi="Times New Roman" w:cs="Times New Roman"/>
          <w:sz w:val="24"/>
          <w:szCs w:val="24"/>
        </w:rPr>
        <w:t xml:space="preserve"> Совета депутатов городского округа Звёздный городок Московской области от 26 декабря 2018г. № 697 «О бюджете городского округа Звёздный городок Московской области на 2019 год и на плановый период 2020 и 2021 годов»</w:t>
      </w:r>
      <w:r w:rsidR="0091018E" w:rsidRPr="002F6780">
        <w:rPr>
          <w:rFonts w:ascii="Times New Roman" w:hAnsi="Times New Roman" w:cs="Times New Roman"/>
          <w:sz w:val="24"/>
          <w:szCs w:val="24"/>
        </w:rPr>
        <w:t>.</w:t>
      </w:r>
    </w:p>
    <w:p w14:paraId="6F15E2F2" w14:textId="77777777" w:rsidR="0091018E" w:rsidRPr="002F6780" w:rsidRDefault="0091018E" w:rsidP="00C06C9A">
      <w:pPr>
        <w:spacing w:after="0"/>
        <w:ind w:firstLine="708"/>
        <w:jc w:val="both"/>
        <w:rPr>
          <w:rFonts w:ascii="Times New Roman" w:hAnsi="Times New Roman" w:cs="Times New Roman"/>
          <w:sz w:val="24"/>
          <w:szCs w:val="24"/>
        </w:rPr>
      </w:pPr>
    </w:p>
    <w:p w14:paraId="35B0628A" w14:textId="77777777" w:rsidR="0091018E" w:rsidRPr="002F6780" w:rsidRDefault="0091018E" w:rsidP="00C12313">
      <w:pPr>
        <w:spacing w:after="0"/>
        <w:ind w:firstLine="708"/>
        <w:jc w:val="both"/>
        <w:rPr>
          <w:rFonts w:ascii="Times New Roman" w:hAnsi="Times New Roman" w:cs="Times New Roman"/>
          <w:sz w:val="24"/>
          <w:szCs w:val="24"/>
        </w:rPr>
      </w:pPr>
      <w:r w:rsidRPr="002F6780">
        <w:rPr>
          <w:rFonts w:ascii="Times New Roman" w:hAnsi="Times New Roman" w:cs="Times New Roman"/>
          <w:sz w:val="24"/>
          <w:szCs w:val="24"/>
        </w:rPr>
        <w:t xml:space="preserve">Приложением №10 </w:t>
      </w:r>
      <w:r w:rsidRPr="002F6780">
        <w:rPr>
          <w:rFonts w:ascii="Times New Roman" w:hAnsi="Times New Roman" w:cs="Times New Roman"/>
          <w:sz w:val="24"/>
          <w:szCs w:val="24"/>
        </w:rPr>
        <w:tab/>
        <w:t>к решению Совета депутатов городского округа Звездный городок Московской области</w:t>
      </w:r>
      <w:r w:rsidR="00C12313" w:rsidRPr="002F6780">
        <w:rPr>
          <w:rFonts w:ascii="Times New Roman" w:hAnsi="Times New Roman" w:cs="Times New Roman"/>
          <w:sz w:val="24"/>
          <w:szCs w:val="24"/>
        </w:rPr>
        <w:t xml:space="preserve"> </w:t>
      </w:r>
      <w:r w:rsidRPr="002F6780">
        <w:rPr>
          <w:rFonts w:ascii="Times New Roman" w:hAnsi="Times New Roman" w:cs="Times New Roman"/>
          <w:sz w:val="24"/>
          <w:szCs w:val="24"/>
        </w:rPr>
        <w:t>от 26 декабря 2018 года № 697</w:t>
      </w:r>
      <w:r w:rsidRPr="002F6780">
        <w:rPr>
          <w:rFonts w:ascii="Times New Roman" w:hAnsi="Times New Roman" w:cs="Times New Roman"/>
          <w:sz w:val="24"/>
          <w:szCs w:val="24"/>
        </w:rPr>
        <w:tab/>
      </w:r>
      <w:r w:rsidR="00C12313" w:rsidRPr="002F6780">
        <w:rPr>
          <w:rFonts w:ascii="Times New Roman" w:hAnsi="Times New Roman" w:cs="Times New Roman"/>
          <w:sz w:val="24"/>
          <w:szCs w:val="24"/>
        </w:rPr>
        <w:t xml:space="preserve"> «О бюджете городского округа Звёздный городок Московской области на 2019 год и на плановый период 2020 и 2021 годов» утвержден </w:t>
      </w:r>
      <w:r w:rsidRPr="002F6780">
        <w:rPr>
          <w:rFonts w:ascii="Times New Roman" w:hAnsi="Times New Roman" w:cs="Times New Roman"/>
          <w:sz w:val="24"/>
          <w:szCs w:val="24"/>
        </w:rPr>
        <w:t>Перечень главных администраторов источников внутреннего финансирования дефицита бюджета городского округа Звездный городок Московской области на 2019 год и на плановый период 2020 и 2021 годов</w:t>
      </w:r>
      <w:r w:rsidR="00C12313" w:rsidRPr="002F6780">
        <w:rPr>
          <w:rFonts w:ascii="Times New Roman" w:hAnsi="Times New Roman" w:cs="Times New Roman"/>
          <w:sz w:val="24"/>
          <w:szCs w:val="24"/>
        </w:rPr>
        <w:t>. Приложением №11 к решению Совета депутатов городского округа Звездный городок Московской области от 26 декабря 2018 года № 697 «О бюджете городского округа Звёздный городок Московской области на 2019 год и на плановый период 2020 и 2021 годов» утверждены источники внутреннего финансирования дефицита бюджета городского округа Звездный городок Московской области на 2019 год и на плановый период 2020 и 2021 годов.</w:t>
      </w:r>
    </w:p>
    <w:p w14:paraId="4AC10F17" w14:textId="77777777" w:rsidR="0091018E" w:rsidRPr="002F6780" w:rsidRDefault="00C12313" w:rsidP="00C06C9A">
      <w:pPr>
        <w:spacing w:after="0"/>
        <w:ind w:firstLine="708"/>
        <w:jc w:val="both"/>
        <w:rPr>
          <w:rFonts w:ascii="Times New Roman" w:hAnsi="Times New Roman" w:cs="Times New Roman"/>
          <w:sz w:val="24"/>
          <w:szCs w:val="24"/>
        </w:rPr>
      </w:pPr>
      <w:r w:rsidRPr="002F6780">
        <w:rPr>
          <w:rFonts w:ascii="Times New Roman" w:hAnsi="Times New Roman" w:cs="Times New Roman"/>
          <w:sz w:val="24"/>
          <w:szCs w:val="24"/>
        </w:rPr>
        <w:t xml:space="preserve">Предоставленный для проверки Порядок осуществления бюджетных полномочий </w:t>
      </w:r>
      <w:proofErr w:type="spellStart"/>
      <w:r w:rsidRPr="002F6780">
        <w:rPr>
          <w:rFonts w:ascii="Times New Roman" w:hAnsi="Times New Roman" w:cs="Times New Roman"/>
          <w:sz w:val="24"/>
          <w:szCs w:val="24"/>
        </w:rPr>
        <w:t>ГлАДБ</w:t>
      </w:r>
      <w:proofErr w:type="spellEnd"/>
      <w:r w:rsidRPr="002F6780">
        <w:rPr>
          <w:rFonts w:ascii="Times New Roman" w:hAnsi="Times New Roman" w:cs="Times New Roman"/>
          <w:sz w:val="24"/>
          <w:szCs w:val="24"/>
        </w:rPr>
        <w:t xml:space="preserve"> не содержит статей, регламентирующих порядок утверждения </w:t>
      </w:r>
      <w:r w:rsidR="001C1998" w:rsidRPr="002F6780">
        <w:rPr>
          <w:rFonts w:ascii="Times New Roman" w:hAnsi="Times New Roman" w:cs="Times New Roman"/>
          <w:sz w:val="24"/>
          <w:szCs w:val="24"/>
        </w:rPr>
        <w:t xml:space="preserve">главных администраторов (администраторов) источников внутреннего финансирования дефицита бюджета </w:t>
      </w:r>
      <w:r w:rsidRPr="002F6780">
        <w:rPr>
          <w:rFonts w:ascii="Times New Roman" w:hAnsi="Times New Roman" w:cs="Times New Roman"/>
          <w:sz w:val="24"/>
          <w:szCs w:val="24"/>
        </w:rPr>
        <w:t>и полномочия главных администраторов</w:t>
      </w:r>
      <w:r w:rsidR="001C1998" w:rsidRPr="002F6780">
        <w:rPr>
          <w:rFonts w:ascii="Times New Roman" w:hAnsi="Times New Roman" w:cs="Times New Roman"/>
          <w:sz w:val="24"/>
          <w:szCs w:val="24"/>
        </w:rPr>
        <w:t xml:space="preserve"> (администраторов) </w:t>
      </w:r>
      <w:r w:rsidRPr="002F6780">
        <w:rPr>
          <w:rFonts w:ascii="Times New Roman" w:hAnsi="Times New Roman" w:cs="Times New Roman"/>
          <w:sz w:val="24"/>
          <w:szCs w:val="24"/>
        </w:rPr>
        <w:t>источников внутреннего финансирования дефицита бюджета.</w:t>
      </w:r>
    </w:p>
    <w:p w14:paraId="6B6CBFB7" w14:textId="77777777" w:rsidR="00B22F5A" w:rsidRPr="002F6780" w:rsidRDefault="00450DD1" w:rsidP="00450DD1">
      <w:pPr>
        <w:spacing w:after="0"/>
        <w:ind w:firstLine="708"/>
        <w:jc w:val="both"/>
        <w:rPr>
          <w:rFonts w:ascii="Times New Roman" w:hAnsi="Times New Roman" w:cs="Times New Roman"/>
          <w:sz w:val="24"/>
          <w:szCs w:val="24"/>
        </w:rPr>
      </w:pPr>
      <w:r w:rsidRPr="002F6780">
        <w:rPr>
          <w:rFonts w:ascii="Times New Roman" w:hAnsi="Times New Roman" w:cs="Times New Roman"/>
          <w:sz w:val="24"/>
          <w:szCs w:val="24"/>
        </w:rPr>
        <w:t xml:space="preserve">На основании предоставленных и утвержденных нормативных правовых документов не представляется возможным установить выполняются ли полномочия главного администратора (администратора) источников внутреннего финансирования </w:t>
      </w:r>
      <w:r w:rsidRPr="002F6780">
        <w:rPr>
          <w:rFonts w:ascii="Times New Roman" w:hAnsi="Times New Roman" w:cs="Times New Roman"/>
          <w:sz w:val="24"/>
          <w:szCs w:val="24"/>
        </w:rPr>
        <w:lastRenderedPageBreak/>
        <w:t xml:space="preserve">дефицита бюджета городского округа Звёздный городок Московской области, установленные ст. 160.2 БК РФ. </w:t>
      </w:r>
    </w:p>
    <w:p w14:paraId="4603D1EE" w14:textId="77777777" w:rsidR="00450DD1" w:rsidRPr="002F6780" w:rsidRDefault="00450DD1" w:rsidP="00C06C9A">
      <w:pPr>
        <w:spacing w:after="0"/>
        <w:ind w:firstLine="708"/>
        <w:jc w:val="both"/>
        <w:rPr>
          <w:rFonts w:ascii="Times New Roman" w:hAnsi="Times New Roman" w:cs="Times New Roman"/>
          <w:sz w:val="24"/>
          <w:szCs w:val="24"/>
        </w:rPr>
      </w:pPr>
    </w:p>
    <w:p w14:paraId="1B997A72" w14:textId="77777777" w:rsidR="00153D95" w:rsidRPr="002F6780" w:rsidRDefault="00153D95" w:rsidP="00153D95">
      <w:pPr>
        <w:spacing w:after="0"/>
        <w:ind w:firstLine="708"/>
        <w:jc w:val="both"/>
        <w:rPr>
          <w:rFonts w:ascii="Times New Roman" w:hAnsi="Times New Roman" w:cs="Times New Roman"/>
          <w:sz w:val="24"/>
          <w:szCs w:val="24"/>
        </w:rPr>
      </w:pPr>
      <w:r w:rsidRPr="002F6780">
        <w:rPr>
          <w:rFonts w:ascii="Times New Roman" w:hAnsi="Times New Roman" w:cs="Times New Roman"/>
          <w:sz w:val="24"/>
          <w:szCs w:val="24"/>
        </w:rPr>
        <w:t xml:space="preserve">Согласно ст. 160.2 БК РФ одним из бюджетных полномочий </w:t>
      </w:r>
      <w:r w:rsidR="00C51ADA" w:rsidRPr="002F6780">
        <w:rPr>
          <w:rFonts w:ascii="Times New Roman" w:hAnsi="Times New Roman" w:cs="Times New Roman"/>
          <w:sz w:val="24"/>
          <w:szCs w:val="24"/>
        </w:rPr>
        <w:t>г</w:t>
      </w:r>
      <w:r w:rsidRPr="002F6780">
        <w:rPr>
          <w:rFonts w:ascii="Times New Roman" w:hAnsi="Times New Roman" w:cs="Times New Roman"/>
          <w:sz w:val="24"/>
          <w:szCs w:val="24"/>
        </w:rPr>
        <w:t xml:space="preserve">лавного администратора источников финансирования дефицита бюджета является утверждение методики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 </w:t>
      </w:r>
    </w:p>
    <w:p w14:paraId="69FB18DD" w14:textId="77777777" w:rsidR="00676394" w:rsidRPr="002F6780" w:rsidRDefault="00C51ADA" w:rsidP="00676394">
      <w:pPr>
        <w:spacing w:after="0"/>
        <w:ind w:firstLine="708"/>
        <w:jc w:val="both"/>
        <w:rPr>
          <w:rFonts w:ascii="Times New Roman" w:hAnsi="Times New Roman" w:cs="Times New Roman"/>
          <w:sz w:val="24"/>
          <w:szCs w:val="24"/>
        </w:rPr>
      </w:pPr>
      <w:bookmarkStart w:id="6" w:name="_Hlk45282050"/>
      <w:r w:rsidRPr="002F6780">
        <w:rPr>
          <w:rFonts w:ascii="Times New Roman" w:hAnsi="Times New Roman" w:cs="Times New Roman"/>
          <w:sz w:val="24"/>
          <w:szCs w:val="24"/>
        </w:rPr>
        <w:t>В нарушении требований, установленных ст. 160.2 БК РФ Администрацией городского округа не выполняются полномочия главного администратора (администратора) источников финансирования дефицита бюджета, в части разработки положени</w:t>
      </w:r>
      <w:r w:rsidR="00A126CA" w:rsidRPr="002F6780">
        <w:rPr>
          <w:rFonts w:ascii="Times New Roman" w:hAnsi="Times New Roman" w:cs="Times New Roman"/>
          <w:sz w:val="24"/>
          <w:szCs w:val="24"/>
        </w:rPr>
        <w:t>я</w:t>
      </w:r>
      <w:r w:rsidRPr="002F6780">
        <w:rPr>
          <w:rFonts w:ascii="Times New Roman" w:hAnsi="Times New Roman" w:cs="Times New Roman"/>
          <w:sz w:val="24"/>
          <w:szCs w:val="24"/>
        </w:rPr>
        <w:t>, устан</w:t>
      </w:r>
      <w:r w:rsidR="00A126CA" w:rsidRPr="002F6780">
        <w:rPr>
          <w:rFonts w:ascii="Times New Roman" w:hAnsi="Times New Roman" w:cs="Times New Roman"/>
          <w:sz w:val="24"/>
          <w:szCs w:val="24"/>
        </w:rPr>
        <w:t>а</w:t>
      </w:r>
      <w:r w:rsidRPr="002F6780">
        <w:rPr>
          <w:rFonts w:ascii="Times New Roman" w:hAnsi="Times New Roman" w:cs="Times New Roman"/>
          <w:sz w:val="24"/>
          <w:szCs w:val="24"/>
        </w:rPr>
        <w:t xml:space="preserve">вливающего </w:t>
      </w:r>
      <w:r w:rsidR="00A126CA" w:rsidRPr="002F6780">
        <w:rPr>
          <w:rFonts w:ascii="Times New Roman" w:hAnsi="Times New Roman" w:cs="Times New Roman"/>
          <w:sz w:val="24"/>
          <w:szCs w:val="24"/>
        </w:rPr>
        <w:t>полномочия главного администратора (администратора) источников внутреннего финансирования дефицита бюджета городского округа Звёздный городок Московской области и разработки, утверждения</w:t>
      </w:r>
      <w:r w:rsidRPr="002F6780">
        <w:rPr>
          <w:rFonts w:ascii="Times New Roman" w:hAnsi="Times New Roman" w:cs="Times New Roman"/>
          <w:sz w:val="24"/>
          <w:szCs w:val="24"/>
        </w:rPr>
        <w:t xml:space="preserve"> </w:t>
      </w:r>
      <w:r w:rsidR="00A126CA" w:rsidRPr="002F6780">
        <w:rPr>
          <w:rFonts w:ascii="Times New Roman" w:hAnsi="Times New Roman" w:cs="Times New Roman"/>
          <w:sz w:val="24"/>
          <w:szCs w:val="24"/>
        </w:rPr>
        <w:t xml:space="preserve">методики прогнозирования поступлений по источникам финансирования дефицита бюджета городского округа Звёздный городок Московской области, в соответствии с п. </w:t>
      </w:r>
      <w:r w:rsidRPr="002F6780">
        <w:rPr>
          <w:rFonts w:ascii="Times New Roman" w:hAnsi="Times New Roman" w:cs="Times New Roman"/>
          <w:sz w:val="24"/>
          <w:szCs w:val="24"/>
        </w:rPr>
        <w:t xml:space="preserve">1.2.99 </w:t>
      </w:r>
      <w:r w:rsidR="00A126CA" w:rsidRPr="002F6780">
        <w:rPr>
          <w:rFonts w:ascii="Times New Roman" w:hAnsi="Times New Roman" w:cs="Times New Roman"/>
          <w:sz w:val="24"/>
          <w:szCs w:val="24"/>
        </w:rPr>
        <w:t xml:space="preserve">Классификатора нарушений, выявляемых в ходе </w:t>
      </w:r>
      <w:r w:rsidR="00676394" w:rsidRPr="002F6780">
        <w:rPr>
          <w:rFonts w:ascii="Times New Roman" w:hAnsi="Times New Roman" w:cs="Times New Roman"/>
          <w:sz w:val="24"/>
          <w:szCs w:val="24"/>
        </w:rPr>
        <w:t xml:space="preserve">внешнего </w:t>
      </w:r>
      <w:r w:rsidR="00A126CA" w:rsidRPr="002F6780">
        <w:rPr>
          <w:rFonts w:ascii="Times New Roman" w:hAnsi="Times New Roman" w:cs="Times New Roman"/>
          <w:sz w:val="24"/>
          <w:szCs w:val="24"/>
        </w:rPr>
        <w:t>государственного</w:t>
      </w:r>
      <w:r w:rsidR="00676394" w:rsidRPr="002F6780">
        <w:rPr>
          <w:rFonts w:ascii="Times New Roman" w:hAnsi="Times New Roman" w:cs="Times New Roman"/>
          <w:sz w:val="24"/>
          <w:szCs w:val="24"/>
        </w:rPr>
        <w:t xml:space="preserve"> (муниципального)</w:t>
      </w:r>
      <w:r w:rsidR="00A126CA" w:rsidRPr="002F6780">
        <w:rPr>
          <w:rFonts w:ascii="Times New Roman" w:hAnsi="Times New Roman" w:cs="Times New Roman"/>
          <w:sz w:val="24"/>
          <w:szCs w:val="24"/>
        </w:rPr>
        <w:t xml:space="preserve"> </w:t>
      </w:r>
      <w:r w:rsidR="00676394" w:rsidRPr="002F6780">
        <w:rPr>
          <w:rFonts w:ascii="Times New Roman" w:hAnsi="Times New Roman" w:cs="Times New Roman"/>
          <w:sz w:val="24"/>
          <w:szCs w:val="24"/>
        </w:rPr>
        <w:t>а</w:t>
      </w:r>
      <w:r w:rsidR="00A126CA" w:rsidRPr="002F6780">
        <w:rPr>
          <w:rFonts w:ascii="Times New Roman" w:hAnsi="Times New Roman" w:cs="Times New Roman"/>
          <w:sz w:val="24"/>
          <w:szCs w:val="24"/>
        </w:rPr>
        <w:t>удита (контроля)</w:t>
      </w:r>
      <w:r w:rsidR="00676394" w:rsidRPr="002F6780">
        <w:rPr>
          <w:rFonts w:ascii="Times New Roman" w:hAnsi="Times New Roman" w:cs="Times New Roman"/>
          <w:sz w:val="24"/>
          <w:szCs w:val="24"/>
        </w:rPr>
        <w:t>, установлено</w:t>
      </w:r>
      <w:r w:rsidR="00A126CA" w:rsidRPr="002F6780">
        <w:rPr>
          <w:rFonts w:ascii="Times New Roman" w:hAnsi="Times New Roman" w:cs="Times New Roman"/>
          <w:sz w:val="24"/>
          <w:szCs w:val="24"/>
        </w:rPr>
        <w:t xml:space="preserve"> </w:t>
      </w:r>
      <w:r w:rsidR="00676394" w:rsidRPr="002F6780">
        <w:rPr>
          <w:rFonts w:ascii="Times New Roman" w:hAnsi="Times New Roman" w:cs="Times New Roman"/>
          <w:sz w:val="24"/>
          <w:szCs w:val="24"/>
        </w:rPr>
        <w:t>н</w:t>
      </w:r>
      <w:r w:rsidRPr="002F6780">
        <w:rPr>
          <w:rFonts w:ascii="Times New Roman" w:hAnsi="Times New Roman" w:cs="Times New Roman"/>
          <w:sz w:val="24"/>
          <w:szCs w:val="24"/>
        </w:rPr>
        <w:t>еосуществление бюджетных</w:t>
      </w:r>
      <w:r w:rsidR="00676394" w:rsidRPr="002F6780">
        <w:rPr>
          <w:rFonts w:ascii="Times New Roman" w:hAnsi="Times New Roman" w:cs="Times New Roman"/>
          <w:sz w:val="24"/>
          <w:szCs w:val="24"/>
        </w:rPr>
        <w:t xml:space="preserve"> </w:t>
      </w:r>
      <w:r w:rsidRPr="002F6780">
        <w:rPr>
          <w:rFonts w:ascii="Times New Roman" w:hAnsi="Times New Roman" w:cs="Times New Roman"/>
          <w:sz w:val="24"/>
          <w:szCs w:val="24"/>
        </w:rPr>
        <w:t>полномочий главного администратора</w:t>
      </w:r>
      <w:r w:rsidR="00676394" w:rsidRPr="002F6780">
        <w:rPr>
          <w:rFonts w:ascii="Times New Roman" w:hAnsi="Times New Roman" w:cs="Times New Roman"/>
          <w:sz w:val="24"/>
          <w:szCs w:val="24"/>
        </w:rPr>
        <w:t xml:space="preserve"> </w:t>
      </w:r>
      <w:r w:rsidRPr="002F6780">
        <w:rPr>
          <w:rFonts w:ascii="Times New Roman" w:hAnsi="Times New Roman" w:cs="Times New Roman"/>
          <w:sz w:val="24"/>
          <w:szCs w:val="24"/>
        </w:rPr>
        <w:t>(администратора) источников</w:t>
      </w:r>
      <w:r w:rsidR="00676394" w:rsidRPr="002F6780">
        <w:rPr>
          <w:rFonts w:ascii="Times New Roman" w:hAnsi="Times New Roman" w:cs="Times New Roman"/>
          <w:sz w:val="24"/>
          <w:szCs w:val="24"/>
        </w:rPr>
        <w:t xml:space="preserve"> </w:t>
      </w:r>
      <w:r w:rsidRPr="002F6780">
        <w:rPr>
          <w:rFonts w:ascii="Times New Roman" w:hAnsi="Times New Roman" w:cs="Times New Roman"/>
          <w:sz w:val="24"/>
          <w:szCs w:val="24"/>
        </w:rPr>
        <w:t>финансирования дефицита бюджета</w:t>
      </w:r>
      <w:r w:rsidR="00676394" w:rsidRPr="002F6780">
        <w:rPr>
          <w:rFonts w:ascii="Times New Roman" w:hAnsi="Times New Roman" w:cs="Times New Roman"/>
          <w:sz w:val="24"/>
          <w:szCs w:val="24"/>
        </w:rPr>
        <w:t>.</w:t>
      </w:r>
    </w:p>
    <w:p w14:paraId="60F5D1FD" w14:textId="77777777" w:rsidR="00676394" w:rsidRPr="002F6780" w:rsidRDefault="00676394" w:rsidP="00676394">
      <w:pPr>
        <w:spacing w:after="0"/>
        <w:ind w:firstLine="708"/>
        <w:jc w:val="both"/>
        <w:rPr>
          <w:rFonts w:ascii="Times New Roman" w:hAnsi="Times New Roman" w:cs="Times New Roman"/>
          <w:sz w:val="24"/>
          <w:szCs w:val="24"/>
        </w:rPr>
      </w:pPr>
    </w:p>
    <w:p w14:paraId="5185D2D7" w14:textId="77777777" w:rsidR="00676394" w:rsidRPr="002F6780" w:rsidRDefault="00676394" w:rsidP="00676394">
      <w:pPr>
        <w:spacing w:after="0"/>
        <w:ind w:firstLine="708"/>
        <w:jc w:val="both"/>
        <w:rPr>
          <w:rFonts w:ascii="Times New Roman" w:hAnsi="Times New Roman" w:cs="Times New Roman"/>
          <w:sz w:val="24"/>
          <w:szCs w:val="24"/>
        </w:rPr>
      </w:pPr>
      <w:r w:rsidRPr="002F6780">
        <w:rPr>
          <w:rFonts w:ascii="Times New Roman" w:hAnsi="Times New Roman" w:cs="Times New Roman"/>
          <w:sz w:val="24"/>
          <w:szCs w:val="24"/>
        </w:rPr>
        <w:t>КСП Звёздного городка рекомендует Администрации городского округа утвердить Порядок осуществления бюджетных полномочий главного администратора (администратора) источников внутреннего финансирования дефицита бюджета городского округа Звёздный городок Московской области в соответствии с требованиями, установленными ст. 160.2 БК РФ.</w:t>
      </w:r>
    </w:p>
    <w:p w14:paraId="15F66C95" w14:textId="77777777" w:rsidR="00153D95" w:rsidRPr="002F6780" w:rsidRDefault="00676394" w:rsidP="00C51ADA">
      <w:pPr>
        <w:spacing w:after="0"/>
        <w:ind w:firstLine="708"/>
        <w:jc w:val="both"/>
        <w:rPr>
          <w:rFonts w:ascii="Times New Roman" w:hAnsi="Times New Roman" w:cs="Times New Roman"/>
          <w:sz w:val="24"/>
          <w:szCs w:val="24"/>
        </w:rPr>
      </w:pPr>
      <w:r w:rsidRPr="002F6780">
        <w:rPr>
          <w:rFonts w:ascii="Times New Roman" w:hAnsi="Times New Roman" w:cs="Times New Roman"/>
          <w:sz w:val="24"/>
          <w:szCs w:val="24"/>
        </w:rPr>
        <w:t>Для устранения нарушений ст. 160.2 БК РФ и во исполнение бюджетных полномочий главного администратора (администратора) источников внутреннего финансирования дефицита бюджета, КСП Звёздного городка считает необходимым разработать и утвердить методику прогнозирования поступлений по источникам финансирования дефицита бюджета городского округа Звёздный городок Московской области.</w:t>
      </w:r>
    </w:p>
    <w:bookmarkEnd w:id="6"/>
    <w:p w14:paraId="29B047E1" w14:textId="77777777" w:rsidR="00153D95" w:rsidRPr="002F6780" w:rsidRDefault="00153D95" w:rsidP="00C06C9A">
      <w:pPr>
        <w:spacing w:after="0"/>
        <w:ind w:firstLine="708"/>
        <w:jc w:val="both"/>
        <w:rPr>
          <w:rFonts w:ascii="Times New Roman" w:hAnsi="Times New Roman" w:cs="Times New Roman"/>
          <w:sz w:val="24"/>
          <w:szCs w:val="24"/>
        </w:rPr>
      </w:pPr>
    </w:p>
    <w:p w14:paraId="6AC23B9B" w14:textId="5D243522" w:rsidR="00CD105A" w:rsidRPr="002F6780" w:rsidRDefault="00CD105A" w:rsidP="00C06C9A">
      <w:pPr>
        <w:spacing w:after="0"/>
        <w:ind w:firstLine="708"/>
        <w:jc w:val="both"/>
        <w:rPr>
          <w:rFonts w:ascii="Times New Roman" w:hAnsi="Times New Roman" w:cs="Times New Roman"/>
          <w:sz w:val="24"/>
          <w:szCs w:val="24"/>
        </w:rPr>
      </w:pPr>
      <w:r w:rsidRPr="002F6780">
        <w:rPr>
          <w:rFonts w:ascii="Times New Roman" w:hAnsi="Times New Roman" w:cs="Times New Roman"/>
          <w:sz w:val="24"/>
          <w:szCs w:val="24"/>
        </w:rPr>
        <w:t>В соответствии с пунктом 2 статьи 20 Б</w:t>
      </w:r>
      <w:r w:rsidR="008D1FC2" w:rsidRPr="002F6780">
        <w:rPr>
          <w:rFonts w:ascii="Times New Roman" w:hAnsi="Times New Roman" w:cs="Times New Roman"/>
          <w:sz w:val="24"/>
          <w:szCs w:val="24"/>
        </w:rPr>
        <w:t>К РФ</w:t>
      </w:r>
      <w:r w:rsidRPr="002F6780">
        <w:rPr>
          <w:rFonts w:ascii="Times New Roman" w:hAnsi="Times New Roman" w:cs="Times New Roman"/>
          <w:sz w:val="24"/>
          <w:szCs w:val="24"/>
        </w:rPr>
        <w:t xml:space="preserve">, Федеральным законом от 06.10.2003 №131-ФЗ «Об общих принципах организации местного самоуправления в Российской Федерации», </w:t>
      </w:r>
      <w:r w:rsidR="008D1FC2" w:rsidRPr="002F6780">
        <w:rPr>
          <w:rFonts w:ascii="Times New Roman" w:hAnsi="Times New Roman" w:cs="Times New Roman"/>
          <w:sz w:val="24"/>
          <w:szCs w:val="24"/>
        </w:rPr>
        <w:t xml:space="preserve">решением Совета депутатов городского округа Звездный городок Московской области от 26 декабря 2018 года № 697 «О бюджете городского округа Звёздный городок Московской области на 2019 год и на плановый период 2020 и 2021 годов», </w:t>
      </w:r>
      <w:r w:rsidRPr="002F6780">
        <w:rPr>
          <w:rFonts w:ascii="Times New Roman" w:hAnsi="Times New Roman" w:cs="Times New Roman"/>
          <w:sz w:val="24"/>
          <w:szCs w:val="24"/>
        </w:rPr>
        <w:t>руководствуясь Уставом Закрытого административно-территориального образования городского округа Звездный городок Московской области</w:t>
      </w:r>
      <w:r w:rsidR="008D1FC2" w:rsidRPr="002F6780">
        <w:rPr>
          <w:rFonts w:ascii="Times New Roman" w:hAnsi="Times New Roman" w:cs="Times New Roman"/>
          <w:sz w:val="24"/>
          <w:szCs w:val="24"/>
        </w:rPr>
        <w:t xml:space="preserve">, Постановлением Администрации городского округа от 19.09.2019г. № 264-ПА утвержден перечень главных администраторов доходов бюджета на </w:t>
      </w:r>
      <w:r w:rsidR="006717FC">
        <w:rPr>
          <w:rFonts w:ascii="Times New Roman" w:hAnsi="Times New Roman" w:cs="Times New Roman"/>
          <w:sz w:val="24"/>
          <w:szCs w:val="24"/>
        </w:rPr>
        <w:t>2</w:t>
      </w:r>
      <w:r w:rsidR="008D1FC2" w:rsidRPr="002F6780">
        <w:rPr>
          <w:rFonts w:ascii="Times New Roman" w:hAnsi="Times New Roman" w:cs="Times New Roman"/>
          <w:sz w:val="24"/>
          <w:szCs w:val="24"/>
        </w:rPr>
        <w:t xml:space="preserve">019 год и на плановый период 2020 и 2021 годов. </w:t>
      </w:r>
    </w:p>
    <w:p w14:paraId="3875A457" w14:textId="758EE2DE" w:rsidR="008D1FC2" w:rsidRPr="002F6780" w:rsidRDefault="0028315E" w:rsidP="00C06C9A">
      <w:pPr>
        <w:spacing w:after="0"/>
        <w:ind w:firstLine="708"/>
        <w:jc w:val="both"/>
        <w:rPr>
          <w:rFonts w:ascii="Times New Roman" w:hAnsi="Times New Roman" w:cs="Times New Roman"/>
          <w:sz w:val="24"/>
          <w:szCs w:val="24"/>
        </w:rPr>
      </w:pPr>
      <w:r>
        <w:rPr>
          <w:rFonts w:ascii="Times New Roman" w:hAnsi="Times New Roman" w:cs="Times New Roman"/>
          <w:sz w:val="24"/>
          <w:szCs w:val="24"/>
        </w:rPr>
        <w:t>Г</w:t>
      </w:r>
      <w:r w:rsidR="008D1FC2" w:rsidRPr="002F6780">
        <w:rPr>
          <w:rFonts w:ascii="Times New Roman" w:hAnsi="Times New Roman" w:cs="Times New Roman"/>
          <w:sz w:val="24"/>
          <w:szCs w:val="24"/>
        </w:rPr>
        <w:t>лавными администраторами бюджета городского округа являются:</w:t>
      </w:r>
    </w:p>
    <w:p w14:paraId="142E8130" w14:textId="77777777" w:rsidR="008D1FC2" w:rsidRPr="002F6780" w:rsidRDefault="008D1FC2" w:rsidP="00C06C9A">
      <w:pPr>
        <w:spacing w:after="0"/>
        <w:ind w:firstLine="708"/>
        <w:jc w:val="both"/>
        <w:rPr>
          <w:rFonts w:ascii="Times New Roman" w:hAnsi="Times New Roman" w:cs="Times New Roman"/>
          <w:sz w:val="24"/>
          <w:szCs w:val="24"/>
        </w:rPr>
      </w:pPr>
      <w:r w:rsidRPr="002F6780">
        <w:rPr>
          <w:rFonts w:ascii="Times New Roman" w:hAnsi="Times New Roman" w:cs="Times New Roman"/>
          <w:sz w:val="24"/>
          <w:szCs w:val="24"/>
        </w:rPr>
        <w:t>- органы местного самоуправления: Администрация городского округа и КСП Звёздного городка;</w:t>
      </w:r>
    </w:p>
    <w:p w14:paraId="571ED146" w14:textId="77777777" w:rsidR="008D1FC2" w:rsidRPr="002F6780" w:rsidRDefault="008D1FC2" w:rsidP="00C06C9A">
      <w:pPr>
        <w:spacing w:after="0"/>
        <w:ind w:firstLine="708"/>
        <w:jc w:val="both"/>
        <w:rPr>
          <w:rFonts w:ascii="Times New Roman" w:hAnsi="Times New Roman" w:cs="Times New Roman"/>
          <w:sz w:val="24"/>
          <w:szCs w:val="24"/>
        </w:rPr>
      </w:pPr>
      <w:r w:rsidRPr="002F6780">
        <w:rPr>
          <w:rFonts w:ascii="Times New Roman" w:hAnsi="Times New Roman" w:cs="Times New Roman"/>
          <w:sz w:val="24"/>
          <w:szCs w:val="24"/>
        </w:rPr>
        <w:lastRenderedPageBreak/>
        <w:t>- органы государственной власти Московской области: Федеральная налоговая служба, Федеральное казначейство, Федеральная служба по надзору в сфере природопользования.</w:t>
      </w:r>
    </w:p>
    <w:p w14:paraId="544F452B" w14:textId="77777777" w:rsidR="00A44C55" w:rsidRPr="002F6780" w:rsidRDefault="00A44C55" w:rsidP="00A44C55">
      <w:pPr>
        <w:spacing w:after="0"/>
        <w:ind w:firstLine="708"/>
        <w:jc w:val="both"/>
        <w:rPr>
          <w:rFonts w:ascii="Times New Roman" w:hAnsi="Times New Roman" w:cs="Times New Roman"/>
          <w:sz w:val="24"/>
          <w:szCs w:val="24"/>
        </w:rPr>
      </w:pPr>
      <w:r w:rsidRPr="002F6780">
        <w:rPr>
          <w:rFonts w:ascii="Times New Roman" w:hAnsi="Times New Roman" w:cs="Times New Roman"/>
          <w:sz w:val="24"/>
          <w:szCs w:val="24"/>
        </w:rPr>
        <w:t>В ходе контрольного мероприятия проведена сверка перечней главных администраторов доходов бюджета городского округа, отраженных в решение о бюджете с последними изменениями, и отраженными в Постановление Администрации городского округа от 19.09.2019г. № 264-ПА «Об утверждении перечня главных администраторов доходов бюджета на 2019 год и на плановый период 2020 и 2021 годов». КСП Звёздного городка установлено, что в перечне главных администраторов доходов бюджета, утвержденном Постановление</w:t>
      </w:r>
      <w:r w:rsidR="00907A8E" w:rsidRPr="002F6780">
        <w:rPr>
          <w:rFonts w:ascii="Times New Roman" w:hAnsi="Times New Roman" w:cs="Times New Roman"/>
          <w:sz w:val="24"/>
          <w:szCs w:val="24"/>
        </w:rPr>
        <w:t>м</w:t>
      </w:r>
      <w:r w:rsidRPr="002F6780">
        <w:rPr>
          <w:rFonts w:ascii="Times New Roman" w:hAnsi="Times New Roman" w:cs="Times New Roman"/>
          <w:sz w:val="24"/>
          <w:szCs w:val="24"/>
        </w:rPr>
        <w:t xml:space="preserve"> Администрации городского округа от 19.09.2019г. № 264-ПА</w:t>
      </w:r>
      <w:r w:rsidR="00907A8E" w:rsidRPr="002F6780">
        <w:rPr>
          <w:rFonts w:ascii="Times New Roman" w:hAnsi="Times New Roman" w:cs="Times New Roman"/>
          <w:sz w:val="24"/>
          <w:szCs w:val="24"/>
        </w:rPr>
        <w:t>,</w:t>
      </w:r>
      <w:r w:rsidRPr="002F6780">
        <w:rPr>
          <w:rFonts w:ascii="Times New Roman" w:hAnsi="Times New Roman" w:cs="Times New Roman"/>
          <w:sz w:val="24"/>
          <w:szCs w:val="24"/>
        </w:rPr>
        <w:t xml:space="preserve"> не указано наименование дохода и главный администратор доход</w:t>
      </w:r>
      <w:r w:rsidR="00907A8E" w:rsidRPr="002F6780">
        <w:rPr>
          <w:rFonts w:ascii="Times New Roman" w:hAnsi="Times New Roman" w:cs="Times New Roman"/>
          <w:sz w:val="24"/>
          <w:szCs w:val="24"/>
        </w:rPr>
        <w:t>а</w:t>
      </w:r>
      <w:r w:rsidRPr="002F6780">
        <w:rPr>
          <w:rFonts w:ascii="Times New Roman" w:hAnsi="Times New Roman" w:cs="Times New Roman"/>
          <w:sz w:val="24"/>
          <w:szCs w:val="24"/>
        </w:rPr>
        <w:t xml:space="preserve"> бюджета городского округа от возврата остатков субвенций на осуществление первичного воинского учета на территориях, где отсутствуют военные комиссариаты из бюджетов городских округов (2 19 35118 04 0000 150</w:t>
      </w:r>
      <w:r w:rsidR="00907A8E" w:rsidRPr="002F6780">
        <w:rPr>
          <w:rFonts w:ascii="Times New Roman" w:hAnsi="Times New Roman" w:cs="Times New Roman"/>
          <w:sz w:val="24"/>
          <w:szCs w:val="24"/>
        </w:rPr>
        <w:t>).</w:t>
      </w:r>
    </w:p>
    <w:p w14:paraId="001D5B31" w14:textId="77777777" w:rsidR="00907A8E" w:rsidRPr="002F6780" w:rsidRDefault="00907A8E" w:rsidP="00A44C55">
      <w:pPr>
        <w:spacing w:after="0"/>
        <w:ind w:firstLine="708"/>
        <w:jc w:val="both"/>
        <w:rPr>
          <w:rFonts w:ascii="Times New Roman" w:hAnsi="Times New Roman" w:cs="Times New Roman"/>
          <w:sz w:val="24"/>
          <w:szCs w:val="24"/>
        </w:rPr>
      </w:pPr>
      <w:r w:rsidRPr="002F6780">
        <w:rPr>
          <w:rFonts w:ascii="Times New Roman" w:hAnsi="Times New Roman" w:cs="Times New Roman"/>
          <w:sz w:val="24"/>
          <w:szCs w:val="24"/>
        </w:rPr>
        <w:t>КСП Звёздного городка рекомендует привести в соответствие с решением о бюджете перечень главных администраторов доходов бюджета, утвержденный Постановлением Администрации городского округа.</w:t>
      </w:r>
    </w:p>
    <w:p w14:paraId="01400EBE" w14:textId="77777777" w:rsidR="00A44C55" w:rsidRPr="002F6780" w:rsidRDefault="00A44C55" w:rsidP="00C06C9A">
      <w:pPr>
        <w:spacing w:after="0"/>
        <w:ind w:firstLine="708"/>
        <w:jc w:val="both"/>
        <w:rPr>
          <w:rFonts w:ascii="Times New Roman" w:hAnsi="Times New Roman" w:cs="Times New Roman"/>
          <w:sz w:val="24"/>
          <w:szCs w:val="24"/>
        </w:rPr>
      </w:pPr>
    </w:p>
    <w:p w14:paraId="11823B63" w14:textId="77777777" w:rsidR="005D5F50" w:rsidRPr="002F6780" w:rsidRDefault="005D5F50" w:rsidP="005D5F50">
      <w:pPr>
        <w:spacing w:after="0"/>
        <w:ind w:firstLine="708"/>
        <w:jc w:val="both"/>
        <w:rPr>
          <w:rFonts w:ascii="Times New Roman" w:hAnsi="Times New Roman" w:cs="Times New Roman"/>
          <w:sz w:val="24"/>
          <w:szCs w:val="24"/>
        </w:rPr>
      </w:pPr>
      <w:r w:rsidRPr="002F6780">
        <w:rPr>
          <w:rFonts w:ascii="Times New Roman" w:hAnsi="Times New Roman" w:cs="Times New Roman"/>
          <w:sz w:val="24"/>
          <w:szCs w:val="24"/>
        </w:rPr>
        <w:t>Для целей настоящего контрольного мероприятия проведен анализ соответствия требованиям, установленным Постановлением Правительства РФ от 23 июня 2016 г. № 574 «Об общих требованиях к методике прогнозирования поступлений доходов в бюджеты бюджетной системы Российской Федерации»</w:t>
      </w:r>
      <w:r w:rsidR="00F54BBC" w:rsidRPr="002F6780">
        <w:rPr>
          <w:rFonts w:ascii="Times New Roman" w:hAnsi="Times New Roman" w:cs="Times New Roman"/>
          <w:sz w:val="24"/>
          <w:szCs w:val="24"/>
        </w:rPr>
        <w:t xml:space="preserve"> (далее - Общие требования к методике прогнозирования поступлений доходов в бюджеты)</w:t>
      </w:r>
      <w:r w:rsidRPr="002F6780">
        <w:rPr>
          <w:rFonts w:ascii="Times New Roman" w:hAnsi="Times New Roman" w:cs="Times New Roman"/>
          <w:sz w:val="24"/>
          <w:szCs w:val="24"/>
        </w:rPr>
        <w:t xml:space="preserve">, Методики прогнозирования поступлений доходов в бюджет городского округа Звёздный городок Московской области, главным администратором которых является администрация городского округа Звёздный городок Московской области, утвержденной Постановлением Администрации городского округа от 13.11.2019г. №323-ПА. </w:t>
      </w:r>
    </w:p>
    <w:p w14:paraId="4C2CF4D5" w14:textId="77777777" w:rsidR="00C52C86" w:rsidRPr="002F6780" w:rsidRDefault="00F54BBC" w:rsidP="005D5F50">
      <w:pPr>
        <w:spacing w:after="0"/>
        <w:ind w:firstLine="708"/>
        <w:jc w:val="both"/>
        <w:rPr>
          <w:rFonts w:ascii="Times New Roman" w:hAnsi="Times New Roman" w:cs="Times New Roman"/>
          <w:sz w:val="24"/>
          <w:szCs w:val="24"/>
        </w:rPr>
      </w:pPr>
      <w:r w:rsidRPr="002F6780">
        <w:rPr>
          <w:rFonts w:ascii="Times New Roman" w:hAnsi="Times New Roman" w:cs="Times New Roman"/>
          <w:sz w:val="24"/>
          <w:szCs w:val="24"/>
        </w:rPr>
        <w:t xml:space="preserve">В ходе контрольного мероприятия установлено, что в нарушении п.2 Общих требований к методике прогнозирования поступлений доходов в бюджеты, Методика прогнозирования поступлений доходов в бюджет городского округа Звёздный городок Московской области, главным администратором которых является администрация городского округа Звёздный городок Московской области устанавливает методику прогнозирования не по всем кодам классификации доходов, закрепленным за Администрацией городского округа, как главным администратором доходов бюджета городского округа Звёздный городок Московской области. </w:t>
      </w:r>
    </w:p>
    <w:p w14:paraId="73B96073" w14:textId="77777777" w:rsidR="000A1834" w:rsidRPr="002F6780" w:rsidRDefault="000A1834" w:rsidP="005D5F50">
      <w:pPr>
        <w:spacing w:after="0"/>
        <w:ind w:firstLine="708"/>
        <w:jc w:val="both"/>
        <w:rPr>
          <w:rFonts w:ascii="Times New Roman" w:hAnsi="Times New Roman" w:cs="Times New Roman"/>
          <w:sz w:val="24"/>
          <w:szCs w:val="24"/>
        </w:rPr>
      </w:pPr>
      <w:r w:rsidRPr="002F6780">
        <w:rPr>
          <w:rFonts w:ascii="Times New Roman" w:hAnsi="Times New Roman" w:cs="Times New Roman"/>
          <w:sz w:val="24"/>
          <w:szCs w:val="24"/>
        </w:rPr>
        <w:t xml:space="preserve">В нарушении требований, установленных ст. 160.1 БК РФ, Постановлением Правительства Российской Федерации от 23 июня 2016 г. № 574 «Об общих требованиях к методике прогнозирования поступлений доходов в бюджеты бюджетной системы Российской Федерации», утвержденная Методика прогнозирования поступлений доходов в бюджет городского округа Звёздный городок Московской области, главным администратором которых является администрация городского округа Звёздный городок Московской области устанавливает методику прогнозирования не по всем кодам классификации доходов, закрепленным за Администрацией городского округа, как главным администратором доходов бюджета городского округа Звёздный городок Московской области, в соответствии с п. 1.1.27(р) Классификатора нарушений, выявляемых в ходе внешнего государственного (муниципального) аудита (контроля), </w:t>
      </w:r>
      <w:r w:rsidRPr="002F6780">
        <w:rPr>
          <w:rFonts w:ascii="Times New Roman" w:hAnsi="Times New Roman" w:cs="Times New Roman"/>
          <w:sz w:val="24"/>
          <w:szCs w:val="24"/>
        </w:rPr>
        <w:lastRenderedPageBreak/>
        <w:t xml:space="preserve">выявлено несоблюдение общих требований при утверждении методики прогнозирования поступлений доходов в бюджеты бюджетной системы Российской Федерации, нарушение методики прогнозирования поступлений доходов в бюджеты бюджетной системы Российской Федерации. </w:t>
      </w:r>
    </w:p>
    <w:p w14:paraId="47B01CB6" w14:textId="77777777" w:rsidR="000A1834" w:rsidRPr="002F6780" w:rsidRDefault="000A1834" w:rsidP="005D5F50">
      <w:pPr>
        <w:spacing w:after="0"/>
        <w:ind w:firstLine="708"/>
        <w:jc w:val="both"/>
        <w:rPr>
          <w:rFonts w:ascii="Times New Roman" w:hAnsi="Times New Roman" w:cs="Times New Roman"/>
          <w:sz w:val="24"/>
          <w:szCs w:val="24"/>
        </w:rPr>
      </w:pPr>
      <w:r w:rsidRPr="002F6780">
        <w:rPr>
          <w:rFonts w:ascii="Times New Roman" w:hAnsi="Times New Roman" w:cs="Times New Roman"/>
          <w:sz w:val="24"/>
          <w:szCs w:val="24"/>
        </w:rPr>
        <w:t>КСП Звёздного городка считает необходимым привести в соответствие с Общими требованиями к методике прогнозирования поступлений доходов в бюджеты бюджетной системы Российской Федерации Методику прогнозирования поступлений доходов в бюджет городского округа Звёздный городок Московской области, главным администратором которых является администрация городского округа Звёздный городок Московской области.</w:t>
      </w:r>
    </w:p>
    <w:p w14:paraId="6499E6CB" w14:textId="77777777" w:rsidR="00AB4DD1" w:rsidRPr="002F6780" w:rsidRDefault="00AB4DD1" w:rsidP="00F53FE5">
      <w:pPr>
        <w:jc w:val="both"/>
        <w:rPr>
          <w:rFonts w:ascii="Times New Roman" w:hAnsi="Times New Roman" w:cs="Times New Roman"/>
          <w:b/>
          <w:bCs/>
          <w:sz w:val="24"/>
          <w:szCs w:val="24"/>
        </w:rPr>
      </w:pPr>
    </w:p>
    <w:p w14:paraId="7D0CBE11" w14:textId="496C8E3F" w:rsidR="00F53FE5" w:rsidRPr="002F6780" w:rsidRDefault="00F53FE5" w:rsidP="00F53FE5">
      <w:pPr>
        <w:jc w:val="both"/>
        <w:rPr>
          <w:rFonts w:ascii="Times New Roman" w:hAnsi="Times New Roman" w:cs="Times New Roman"/>
          <w:b/>
          <w:bCs/>
          <w:sz w:val="24"/>
          <w:szCs w:val="24"/>
        </w:rPr>
      </w:pPr>
      <w:r w:rsidRPr="002F6780">
        <w:rPr>
          <w:rFonts w:ascii="Times New Roman" w:hAnsi="Times New Roman" w:cs="Times New Roman"/>
          <w:b/>
          <w:bCs/>
          <w:sz w:val="24"/>
          <w:szCs w:val="24"/>
        </w:rPr>
        <w:t>1.2. Проверка выполнения бюджетных полномочий и порядок их осуществления главными администраторами (администраторами) доходов бюджета городского округа Звёздный городок Московской области.</w:t>
      </w:r>
    </w:p>
    <w:p w14:paraId="191B3323" w14:textId="77777777" w:rsidR="00DB4B24" w:rsidRPr="002F6780" w:rsidRDefault="00F53FE5" w:rsidP="00DB4B24">
      <w:pPr>
        <w:spacing w:after="0"/>
        <w:jc w:val="both"/>
        <w:rPr>
          <w:rFonts w:ascii="Times New Roman" w:hAnsi="Times New Roman" w:cs="Times New Roman"/>
          <w:sz w:val="24"/>
          <w:szCs w:val="24"/>
        </w:rPr>
      </w:pPr>
      <w:r w:rsidRPr="002F6780">
        <w:rPr>
          <w:rFonts w:ascii="Times New Roman" w:hAnsi="Times New Roman" w:cs="Times New Roman"/>
          <w:b/>
          <w:bCs/>
          <w:sz w:val="24"/>
          <w:szCs w:val="24"/>
        </w:rPr>
        <w:tab/>
      </w:r>
      <w:r w:rsidRPr="002F6780">
        <w:rPr>
          <w:rFonts w:ascii="Times New Roman" w:hAnsi="Times New Roman" w:cs="Times New Roman"/>
          <w:sz w:val="24"/>
          <w:szCs w:val="24"/>
        </w:rPr>
        <w:t xml:space="preserve">Бюджетные полномочия главных администраторов доходов бюджета городского округа Звёздный городок Московской области и находящимися в их ведении казенными учреждениями в соответствии с п.4 ст. 160.1 БК РФ осуществляются Администрацией городского округа в соответствии с Порядком </w:t>
      </w:r>
      <w:r w:rsidR="00E91FB1" w:rsidRPr="002F6780">
        <w:rPr>
          <w:rFonts w:ascii="Times New Roman" w:hAnsi="Times New Roman" w:cs="Times New Roman"/>
          <w:sz w:val="24"/>
          <w:szCs w:val="24"/>
        </w:rPr>
        <w:t xml:space="preserve">осуществления бюджетных полномочий </w:t>
      </w:r>
      <w:proofErr w:type="spellStart"/>
      <w:r w:rsidR="00E91FB1" w:rsidRPr="002F6780">
        <w:rPr>
          <w:rFonts w:ascii="Times New Roman" w:hAnsi="Times New Roman" w:cs="Times New Roman"/>
          <w:sz w:val="24"/>
          <w:szCs w:val="24"/>
        </w:rPr>
        <w:t>ГлАДБ</w:t>
      </w:r>
      <w:proofErr w:type="spellEnd"/>
      <w:r w:rsidR="00E91FB1" w:rsidRPr="002F6780">
        <w:rPr>
          <w:rFonts w:ascii="Times New Roman" w:hAnsi="Times New Roman" w:cs="Times New Roman"/>
          <w:sz w:val="24"/>
          <w:szCs w:val="24"/>
        </w:rPr>
        <w:t xml:space="preserve">. </w:t>
      </w:r>
    </w:p>
    <w:p w14:paraId="3291F3EB" w14:textId="04D0E69D" w:rsidR="00DB4B24" w:rsidRPr="002F6780" w:rsidRDefault="00E91FB1" w:rsidP="00DB4B24">
      <w:pPr>
        <w:spacing w:after="0"/>
        <w:ind w:firstLine="708"/>
        <w:jc w:val="both"/>
        <w:rPr>
          <w:rFonts w:ascii="Times New Roman" w:hAnsi="Times New Roman" w:cs="Times New Roman"/>
          <w:sz w:val="24"/>
          <w:szCs w:val="24"/>
        </w:rPr>
      </w:pPr>
      <w:r w:rsidRPr="002F6780">
        <w:rPr>
          <w:rFonts w:ascii="Times New Roman" w:hAnsi="Times New Roman" w:cs="Times New Roman"/>
          <w:sz w:val="24"/>
          <w:szCs w:val="24"/>
        </w:rPr>
        <w:t xml:space="preserve">В соответствии с </w:t>
      </w:r>
      <w:r w:rsidR="00827798" w:rsidRPr="002F6780">
        <w:rPr>
          <w:rFonts w:ascii="Times New Roman" w:hAnsi="Times New Roman" w:cs="Times New Roman"/>
          <w:sz w:val="24"/>
          <w:szCs w:val="24"/>
        </w:rPr>
        <w:t xml:space="preserve">п.5 ст. 160.1 БК РФ, </w:t>
      </w:r>
      <w:r w:rsidRPr="002F6780">
        <w:rPr>
          <w:rFonts w:ascii="Times New Roman" w:hAnsi="Times New Roman" w:cs="Times New Roman"/>
          <w:sz w:val="24"/>
          <w:szCs w:val="24"/>
        </w:rPr>
        <w:t xml:space="preserve">п.2 Порядка осуществления бюджетных полномочий </w:t>
      </w:r>
      <w:proofErr w:type="spellStart"/>
      <w:r w:rsidRPr="002F6780">
        <w:rPr>
          <w:rFonts w:ascii="Times New Roman" w:hAnsi="Times New Roman" w:cs="Times New Roman"/>
          <w:sz w:val="24"/>
          <w:szCs w:val="24"/>
        </w:rPr>
        <w:t>ГлАДБ</w:t>
      </w:r>
      <w:proofErr w:type="spellEnd"/>
      <w:r w:rsidR="00827798" w:rsidRPr="002F6780">
        <w:rPr>
          <w:rFonts w:ascii="Times New Roman" w:hAnsi="Times New Roman" w:cs="Times New Roman"/>
          <w:sz w:val="24"/>
          <w:szCs w:val="24"/>
        </w:rPr>
        <w:t>,</w:t>
      </w:r>
      <w:r w:rsidRPr="002F6780">
        <w:rPr>
          <w:rFonts w:ascii="Times New Roman" w:hAnsi="Times New Roman" w:cs="Times New Roman"/>
          <w:sz w:val="24"/>
          <w:szCs w:val="24"/>
        </w:rPr>
        <w:t xml:space="preserve"> Решением Совета депутатов городского округа Звёздный городок Московской области от 26 декабря 2018г. № 697 «О бюджете городского округа Звёздный городок Московской области на 2019 год и на плановый период 2020 и 2021 годов» (Приложение №9) установлен</w:t>
      </w:r>
      <w:r w:rsidR="00827798" w:rsidRPr="002F6780">
        <w:rPr>
          <w:rFonts w:ascii="Times New Roman" w:hAnsi="Times New Roman" w:cs="Times New Roman"/>
          <w:sz w:val="24"/>
          <w:szCs w:val="24"/>
        </w:rPr>
        <w:t xml:space="preserve"> перечень</w:t>
      </w:r>
      <w:r w:rsidRPr="002F6780">
        <w:rPr>
          <w:rFonts w:ascii="Times New Roman" w:hAnsi="Times New Roman" w:cs="Times New Roman"/>
          <w:sz w:val="24"/>
          <w:szCs w:val="24"/>
        </w:rPr>
        <w:t xml:space="preserve"> </w:t>
      </w:r>
      <w:r w:rsidR="00CF32FE" w:rsidRPr="002F6780">
        <w:rPr>
          <w:rFonts w:ascii="Times New Roman" w:hAnsi="Times New Roman" w:cs="Times New Roman"/>
          <w:sz w:val="24"/>
          <w:szCs w:val="24"/>
        </w:rPr>
        <w:t>главных администратор</w:t>
      </w:r>
      <w:r w:rsidR="006717FC">
        <w:rPr>
          <w:rFonts w:ascii="Times New Roman" w:hAnsi="Times New Roman" w:cs="Times New Roman"/>
          <w:sz w:val="24"/>
          <w:szCs w:val="24"/>
        </w:rPr>
        <w:t>ов</w:t>
      </w:r>
      <w:r w:rsidR="00CF32FE" w:rsidRPr="002F6780">
        <w:rPr>
          <w:rFonts w:ascii="Times New Roman" w:hAnsi="Times New Roman" w:cs="Times New Roman"/>
          <w:sz w:val="24"/>
          <w:szCs w:val="24"/>
        </w:rPr>
        <w:t xml:space="preserve"> доходов бюджета городского округа Звёздный городок, в качестве главных администраторов доходов бюджетов утверждены </w:t>
      </w:r>
      <w:r w:rsidRPr="002F6780">
        <w:rPr>
          <w:rFonts w:ascii="Times New Roman" w:hAnsi="Times New Roman" w:cs="Times New Roman"/>
          <w:sz w:val="24"/>
          <w:szCs w:val="24"/>
        </w:rPr>
        <w:t xml:space="preserve">Администрация городского округа и КСП Звёздного городка. </w:t>
      </w:r>
    </w:p>
    <w:p w14:paraId="4E9E16C0" w14:textId="45D15D37" w:rsidR="00C17251" w:rsidRPr="002F6780" w:rsidRDefault="00CF32FE" w:rsidP="00B45EE9">
      <w:pPr>
        <w:spacing w:after="0"/>
        <w:ind w:firstLine="708"/>
        <w:jc w:val="both"/>
        <w:rPr>
          <w:rFonts w:ascii="Times New Roman" w:hAnsi="Times New Roman" w:cs="Times New Roman"/>
          <w:sz w:val="24"/>
          <w:szCs w:val="24"/>
        </w:rPr>
      </w:pPr>
      <w:r w:rsidRPr="002F6780">
        <w:rPr>
          <w:rFonts w:ascii="Times New Roman" w:hAnsi="Times New Roman" w:cs="Times New Roman"/>
          <w:sz w:val="24"/>
          <w:szCs w:val="24"/>
        </w:rPr>
        <w:t xml:space="preserve">Пунктом 3 Порядка осуществления бюджетных полномочий </w:t>
      </w:r>
      <w:proofErr w:type="spellStart"/>
      <w:r w:rsidRPr="002F6780">
        <w:rPr>
          <w:rFonts w:ascii="Times New Roman" w:hAnsi="Times New Roman" w:cs="Times New Roman"/>
          <w:sz w:val="24"/>
          <w:szCs w:val="24"/>
        </w:rPr>
        <w:t>ГлАДБ</w:t>
      </w:r>
      <w:proofErr w:type="spellEnd"/>
      <w:r w:rsidRPr="002F6780">
        <w:rPr>
          <w:rFonts w:ascii="Times New Roman" w:hAnsi="Times New Roman" w:cs="Times New Roman"/>
          <w:sz w:val="24"/>
          <w:szCs w:val="24"/>
        </w:rPr>
        <w:t xml:space="preserve"> определены бюджетные полномочия главных администраторов доходов бюджета городского округа Звёздный городок Московской области. В ходе контрольного мероприятия проведена проверка выполнения установленных бюджетных полномочий главными администраторами доходов бюджета городского округа Звёздный городок Московской области.</w:t>
      </w:r>
      <w:r w:rsidR="00EA3646" w:rsidRPr="002F6780">
        <w:rPr>
          <w:rFonts w:ascii="Times New Roman" w:hAnsi="Times New Roman" w:cs="Times New Roman"/>
          <w:sz w:val="24"/>
          <w:szCs w:val="24"/>
        </w:rPr>
        <w:t xml:space="preserve"> Перечень подведомственных Администрация городского округа и КСП Звёздного городка администраторов доходов бюджета городского округа Звёздный городок не формировался и не утверждался ввиду их отсутствия. </w:t>
      </w:r>
      <w:bookmarkStart w:id="7" w:name="_Hlk42265307"/>
      <w:r w:rsidR="00EA3646" w:rsidRPr="002F6780">
        <w:rPr>
          <w:rFonts w:ascii="Times New Roman" w:hAnsi="Times New Roman" w:cs="Times New Roman"/>
          <w:sz w:val="24"/>
          <w:szCs w:val="24"/>
        </w:rPr>
        <w:t>Гл</w:t>
      </w:r>
      <w:r w:rsidR="006717FC">
        <w:rPr>
          <w:rFonts w:ascii="Times New Roman" w:hAnsi="Times New Roman" w:cs="Times New Roman"/>
          <w:sz w:val="24"/>
          <w:szCs w:val="24"/>
        </w:rPr>
        <w:t>авными администраторами доходов бюджета</w:t>
      </w:r>
      <w:r w:rsidR="00EA3646" w:rsidRPr="002F6780">
        <w:rPr>
          <w:rFonts w:ascii="Times New Roman" w:hAnsi="Times New Roman" w:cs="Times New Roman"/>
          <w:sz w:val="24"/>
          <w:szCs w:val="24"/>
        </w:rPr>
        <w:t xml:space="preserve"> формируются и предоставляются</w:t>
      </w:r>
      <w:bookmarkEnd w:id="7"/>
      <w:r w:rsidR="00EA3646" w:rsidRPr="002F6780">
        <w:rPr>
          <w:rFonts w:ascii="Times New Roman" w:hAnsi="Times New Roman" w:cs="Times New Roman"/>
          <w:sz w:val="24"/>
          <w:szCs w:val="24"/>
        </w:rPr>
        <w:t xml:space="preserve"> в финансовый орган Администрации городского округа сведения, необходимые для составления среднесрочного финансового плана и проекта бюджета на очередной финансовый год и плановый период в установленные сроки. Соответствие показателей среднесрочного финансового плана и основных показателей проекта бюджета обеспечивается. Формируются и предоставляются сведения о планируемых поступлениях по администрируемым платежам на очередной финансовый год с помесячной разбивкой для составления и ведения кассового плана. </w:t>
      </w:r>
      <w:proofErr w:type="spellStart"/>
      <w:r w:rsidR="00EA3646" w:rsidRPr="002F6780">
        <w:rPr>
          <w:rFonts w:ascii="Times New Roman" w:hAnsi="Times New Roman" w:cs="Times New Roman"/>
          <w:sz w:val="24"/>
          <w:szCs w:val="24"/>
        </w:rPr>
        <w:t>ГлАДБ</w:t>
      </w:r>
      <w:proofErr w:type="spellEnd"/>
      <w:r w:rsidR="00EA3646" w:rsidRPr="002F6780">
        <w:rPr>
          <w:rFonts w:ascii="Times New Roman" w:hAnsi="Times New Roman" w:cs="Times New Roman"/>
          <w:sz w:val="24"/>
          <w:szCs w:val="24"/>
        </w:rPr>
        <w:t xml:space="preserve"> формируется и предоставляется бюджетная отчетность по формам и в сроки, установленные законодательством РФ</w:t>
      </w:r>
      <w:r w:rsidR="00DB4B24" w:rsidRPr="002F6780">
        <w:rPr>
          <w:rFonts w:ascii="Times New Roman" w:hAnsi="Times New Roman" w:cs="Times New Roman"/>
          <w:sz w:val="24"/>
          <w:szCs w:val="24"/>
        </w:rPr>
        <w:t xml:space="preserve"> и в соответст</w:t>
      </w:r>
      <w:r w:rsidR="00C17251" w:rsidRPr="002F6780">
        <w:rPr>
          <w:rFonts w:ascii="Times New Roman" w:hAnsi="Times New Roman" w:cs="Times New Roman"/>
          <w:sz w:val="24"/>
          <w:szCs w:val="24"/>
        </w:rPr>
        <w:t>в</w:t>
      </w:r>
      <w:r w:rsidR="00DB4B24" w:rsidRPr="002F6780">
        <w:rPr>
          <w:rFonts w:ascii="Times New Roman" w:hAnsi="Times New Roman" w:cs="Times New Roman"/>
          <w:sz w:val="24"/>
          <w:szCs w:val="24"/>
        </w:rPr>
        <w:t>ии с Распоряжением Администрации городского округа от 27.12.2019г. № 189-</w:t>
      </w:r>
      <w:r w:rsidR="00DB4B24" w:rsidRPr="002F6780">
        <w:rPr>
          <w:rFonts w:ascii="Times New Roman" w:hAnsi="Times New Roman" w:cs="Times New Roman"/>
          <w:sz w:val="24"/>
          <w:szCs w:val="24"/>
        </w:rPr>
        <w:lastRenderedPageBreak/>
        <w:t>РА «Об установлении сроков предоставления годовой бюджетной отчетности за 2019 год главными администраторами средств бюджета городского округа Звёздный городок Московской области</w:t>
      </w:r>
      <w:r w:rsidR="001A4397" w:rsidRPr="002F6780">
        <w:rPr>
          <w:rFonts w:ascii="Times New Roman" w:hAnsi="Times New Roman" w:cs="Times New Roman"/>
          <w:sz w:val="24"/>
          <w:szCs w:val="24"/>
        </w:rPr>
        <w:t>»</w:t>
      </w:r>
      <w:r w:rsidR="00EA3646" w:rsidRPr="002F6780">
        <w:rPr>
          <w:rFonts w:ascii="Times New Roman" w:hAnsi="Times New Roman" w:cs="Times New Roman"/>
          <w:sz w:val="24"/>
          <w:szCs w:val="24"/>
        </w:rPr>
        <w:t>.</w:t>
      </w:r>
      <w:r w:rsidR="00DB4B24" w:rsidRPr="002F6780">
        <w:rPr>
          <w:rFonts w:ascii="Times New Roman" w:hAnsi="Times New Roman" w:cs="Times New Roman"/>
          <w:sz w:val="24"/>
          <w:szCs w:val="24"/>
        </w:rPr>
        <w:t xml:space="preserve"> </w:t>
      </w:r>
    </w:p>
    <w:p w14:paraId="45E90EFE" w14:textId="77777777" w:rsidR="00C17251" w:rsidRPr="002F6780" w:rsidRDefault="00DB4B24" w:rsidP="00B45EE9">
      <w:pPr>
        <w:spacing w:after="0"/>
        <w:ind w:firstLine="708"/>
        <w:jc w:val="both"/>
        <w:rPr>
          <w:rFonts w:ascii="Times New Roman" w:hAnsi="Times New Roman" w:cs="Times New Roman"/>
          <w:sz w:val="24"/>
          <w:szCs w:val="24"/>
        </w:rPr>
      </w:pPr>
      <w:r w:rsidRPr="002F6780">
        <w:rPr>
          <w:rFonts w:ascii="Times New Roman" w:hAnsi="Times New Roman" w:cs="Times New Roman"/>
          <w:sz w:val="24"/>
          <w:szCs w:val="24"/>
        </w:rPr>
        <w:t>Осуществляется ведение реестра источников администрируемых доходов бюджета на основании перечня источников доходов бюджетов бюджетной системы РФ.</w:t>
      </w:r>
    </w:p>
    <w:p w14:paraId="672E371A" w14:textId="04C2F2CB" w:rsidR="00206490" w:rsidRPr="002F6780" w:rsidRDefault="00DB4B24" w:rsidP="00B45EE9">
      <w:pPr>
        <w:spacing w:after="0"/>
        <w:ind w:firstLine="708"/>
        <w:jc w:val="both"/>
        <w:rPr>
          <w:rFonts w:ascii="Times New Roman" w:hAnsi="Times New Roman" w:cs="Times New Roman"/>
          <w:sz w:val="24"/>
          <w:szCs w:val="24"/>
        </w:rPr>
      </w:pPr>
      <w:proofErr w:type="spellStart"/>
      <w:r w:rsidRPr="002F6780">
        <w:rPr>
          <w:rFonts w:ascii="Times New Roman" w:hAnsi="Times New Roman" w:cs="Times New Roman"/>
          <w:sz w:val="24"/>
          <w:szCs w:val="24"/>
        </w:rPr>
        <w:t>ГлАДБ</w:t>
      </w:r>
      <w:proofErr w:type="spellEnd"/>
      <w:r w:rsidRPr="002F6780">
        <w:rPr>
          <w:rFonts w:ascii="Times New Roman" w:hAnsi="Times New Roman" w:cs="Times New Roman"/>
          <w:sz w:val="24"/>
          <w:szCs w:val="24"/>
        </w:rPr>
        <w:t xml:space="preserve"> утверждены методики прогнозирования администрируемых доходов бюджета в соответствии с общими требованиями, установленными Правительством РФ, а именно Методика прогнозирования поступлений доходов в бюджет городского округа Звёздный городок Московской области, главным администратором которых является администрация городского округа Звёздный городок Московской области, утвержденная Постановлением Администрации городского округа от 13.11.2019г.</w:t>
      </w:r>
      <w:r w:rsidRPr="002F6780">
        <w:rPr>
          <w:rFonts w:ascii="Times New Roman" w:hAnsi="Times New Roman" w:cs="Times New Roman"/>
          <w:sz w:val="24"/>
          <w:szCs w:val="24"/>
        </w:rPr>
        <w:tab/>
        <w:t xml:space="preserve">№ 323-ПА и Методика прогнозирования поступлений доходов в бюджет городского округа Звёздный городок Московской области, </w:t>
      </w:r>
      <w:r w:rsidR="00B414AD" w:rsidRPr="002F6780">
        <w:rPr>
          <w:rFonts w:ascii="Times New Roman" w:hAnsi="Times New Roman" w:cs="Times New Roman"/>
          <w:sz w:val="24"/>
          <w:szCs w:val="24"/>
        </w:rPr>
        <w:t>администрируемых</w:t>
      </w:r>
      <w:r w:rsidRPr="002F6780">
        <w:rPr>
          <w:rFonts w:ascii="Times New Roman" w:hAnsi="Times New Roman" w:cs="Times New Roman"/>
          <w:sz w:val="24"/>
          <w:szCs w:val="24"/>
        </w:rPr>
        <w:t xml:space="preserve"> Контрольно-счетн</w:t>
      </w:r>
      <w:r w:rsidR="00B414AD" w:rsidRPr="002F6780">
        <w:rPr>
          <w:rFonts w:ascii="Times New Roman" w:hAnsi="Times New Roman" w:cs="Times New Roman"/>
          <w:sz w:val="24"/>
          <w:szCs w:val="24"/>
        </w:rPr>
        <w:t>ой</w:t>
      </w:r>
      <w:r w:rsidRPr="002F6780">
        <w:rPr>
          <w:rFonts w:ascii="Times New Roman" w:hAnsi="Times New Roman" w:cs="Times New Roman"/>
          <w:sz w:val="24"/>
          <w:szCs w:val="24"/>
        </w:rPr>
        <w:t xml:space="preserve"> палат</w:t>
      </w:r>
      <w:r w:rsidR="00B414AD" w:rsidRPr="002F6780">
        <w:rPr>
          <w:rFonts w:ascii="Times New Roman" w:hAnsi="Times New Roman" w:cs="Times New Roman"/>
          <w:sz w:val="24"/>
          <w:szCs w:val="24"/>
        </w:rPr>
        <w:t>ой</w:t>
      </w:r>
      <w:r w:rsidR="00B45EE9" w:rsidRPr="002F6780">
        <w:t xml:space="preserve"> </w:t>
      </w:r>
      <w:r w:rsidR="00B45EE9" w:rsidRPr="002F6780">
        <w:rPr>
          <w:rFonts w:ascii="Times New Roman" w:hAnsi="Times New Roman" w:cs="Times New Roman"/>
          <w:sz w:val="24"/>
          <w:szCs w:val="24"/>
        </w:rPr>
        <w:t>Закрытого административно-территориального образования городской округ Звёздный городок Московской области</w:t>
      </w:r>
      <w:r w:rsidR="00B414AD" w:rsidRPr="002F6780">
        <w:rPr>
          <w:rFonts w:ascii="Times New Roman" w:hAnsi="Times New Roman" w:cs="Times New Roman"/>
          <w:sz w:val="24"/>
          <w:szCs w:val="24"/>
        </w:rPr>
        <w:t xml:space="preserve">, </w:t>
      </w:r>
      <w:r w:rsidR="0058277C" w:rsidRPr="002F6780">
        <w:rPr>
          <w:rFonts w:ascii="Times New Roman" w:hAnsi="Times New Roman" w:cs="Times New Roman"/>
          <w:sz w:val="24"/>
          <w:szCs w:val="24"/>
        </w:rPr>
        <w:t>утвержденная Распоряжением от 28.12.2017г. №80.</w:t>
      </w:r>
      <w:r w:rsidR="004330BD" w:rsidRPr="002F6780">
        <w:rPr>
          <w:rFonts w:ascii="Times New Roman" w:hAnsi="Times New Roman" w:cs="Times New Roman"/>
          <w:sz w:val="24"/>
          <w:szCs w:val="24"/>
        </w:rPr>
        <w:t xml:space="preserve"> </w:t>
      </w:r>
    </w:p>
    <w:p w14:paraId="2904BCF2" w14:textId="690CA9CC" w:rsidR="005F39F4" w:rsidRPr="002F6780" w:rsidRDefault="00206490" w:rsidP="00206490">
      <w:pPr>
        <w:spacing w:after="0"/>
        <w:ind w:firstLine="708"/>
        <w:jc w:val="both"/>
        <w:rPr>
          <w:rFonts w:ascii="Times New Roman" w:hAnsi="Times New Roman" w:cs="Times New Roman"/>
          <w:sz w:val="24"/>
          <w:szCs w:val="24"/>
        </w:rPr>
      </w:pPr>
      <w:r w:rsidRPr="002F6780">
        <w:rPr>
          <w:rFonts w:ascii="Times New Roman" w:hAnsi="Times New Roman" w:cs="Times New Roman"/>
          <w:sz w:val="24"/>
          <w:szCs w:val="24"/>
        </w:rPr>
        <w:t xml:space="preserve">По итогам проведенного КСП Звёздного городка контрольного мероприятия «Проверка эффективности использования бюджетных средств городского округа Звёздный городок Московской области, выделенных получателям бюджетных средств в 2019 году, в части эффективного </w:t>
      </w:r>
      <w:bookmarkStart w:id="8" w:name="_Hlk523404600"/>
      <w:r w:rsidRPr="002F6780">
        <w:rPr>
          <w:rFonts w:ascii="Times New Roman" w:hAnsi="Times New Roman" w:cs="Times New Roman"/>
          <w:sz w:val="24"/>
          <w:szCs w:val="24"/>
        </w:rPr>
        <w:t xml:space="preserve">управления дебиторской задолженностью по доходам бюджета и оплаты штрафных санкций за нарушения порядка и сроков уплаты налогов, сборов и других обязательных платежей в бюджеты бюджетной системы </w:t>
      </w:r>
      <w:r w:rsidRPr="002F6780">
        <w:rPr>
          <w:rFonts w:ascii="Times New Roman" w:eastAsia="Times New Roman" w:hAnsi="Times New Roman" w:cs="Times New Roman"/>
          <w:color w:val="000000"/>
          <w:sz w:val="24"/>
          <w:szCs w:val="24"/>
          <w:lang w:eastAsia="ru-RU"/>
        </w:rPr>
        <w:t>Российской Федерации</w:t>
      </w:r>
      <w:bookmarkEnd w:id="8"/>
      <w:r w:rsidRPr="002F6780">
        <w:rPr>
          <w:rFonts w:ascii="Times New Roman" w:eastAsia="Times New Roman" w:hAnsi="Times New Roman" w:cs="Times New Roman"/>
          <w:sz w:val="24"/>
          <w:szCs w:val="24"/>
          <w:lang w:eastAsia="ru-RU"/>
        </w:rPr>
        <w:t xml:space="preserve">» было установлено, что Администрацией городского округа не исполняются полномочия, установленные </w:t>
      </w:r>
      <w:proofErr w:type="spellStart"/>
      <w:r w:rsidRPr="002F6780">
        <w:rPr>
          <w:rFonts w:ascii="Times New Roman" w:eastAsia="Times New Roman" w:hAnsi="Times New Roman" w:cs="Times New Roman"/>
          <w:sz w:val="24"/>
          <w:szCs w:val="24"/>
          <w:lang w:eastAsia="ru-RU"/>
        </w:rPr>
        <w:t>пп.д</w:t>
      </w:r>
      <w:proofErr w:type="spellEnd"/>
      <w:r w:rsidRPr="002F6780">
        <w:rPr>
          <w:rFonts w:ascii="Times New Roman" w:eastAsia="Times New Roman" w:hAnsi="Times New Roman" w:cs="Times New Roman"/>
          <w:sz w:val="24"/>
          <w:szCs w:val="24"/>
          <w:lang w:eastAsia="ru-RU"/>
        </w:rPr>
        <w:t xml:space="preserve">, п.3 </w:t>
      </w:r>
      <w:r w:rsidRPr="002F6780">
        <w:rPr>
          <w:rFonts w:ascii="Times New Roman" w:hAnsi="Times New Roman" w:cs="Times New Roman"/>
          <w:sz w:val="24"/>
          <w:szCs w:val="24"/>
        </w:rPr>
        <w:t xml:space="preserve">Порядка осуществления бюджетных полномочий </w:t>
      </w:r>
      <w:proofErr w:type="spellStart"/>
      <w:r w:rsidRPr="002F6780">
        <w:rPr>
          <w:rFonts w:ascii="Times New Roman" w:hAnsi="Times New Roman" w:cs="Times New Roman"/>
          <w:sz w:val="24"/>
          <w:szCs w:val="24"/>
        </w:rPr>
        <w:t>ГлАДБ</w:t>
      </w:r>
      <w:proofErr w:type="spellEnd"/>
      <w:r w:rsidRPr="002F6780">
        <w:rPr>
          <w:rFonts w:ascii="Times New Roman" w:hAnsi="Times New Roman" w:cs="Times New Roman"/>
          <w:sz w:val="24"/>
          <w:szCs w:val="24"/>
        </w:rPr>
        <w:t xml:space="preserve">. В адрес объекта контроля было направлено Представление №02-01/А-2020 от 23.01.2020г. В соответствии с предоставленной информацией и нормативными правовыми документами Администрацией городского округа устранено указанное выше нарушение. Порядок принятия решения о признании безнадежной к взысканию задолженности по платежам в бюджет городского округа Звёздный городок Московской области </w:t>
      </w:r>
      <w:r w:rsidR="005F39F4" w:rsidRPr="002F6780">
        <w:rPr>
          <w:rFonts w:ascii="Times New Roman" w:hAnsi="Times New Roman" w:cs="Times New Roman"/>
          <w:sz w:val="24"/>
          <w:szCs w:val="24"/>
        </w:rPr>
        <w:t>у</w:t>
      </w:r>
      <w:r w:rsidR="004330BD" w:rsidRPr="002F6780">
        <w:rPr>
          <w:rFonts w:ascii="Times New Roman" w:hAnsi="Times New Roman" w:cs="Times New Roman"/>
          <w:sz w:val="24"/>
          <w:szCs w:val="24"/>
        </w:rPr>
        <w:t>твержден</w:t>
      </w:r>
      <w:r w:rsidR="005F39F4" w:rsidRPr="002F6780">
        <w:rPr>
          <w:rFonts w:ascii="Times New Roman" w:hAnsi="Times New Roman" w:cs="Times New Roman"/>
          <w:sz w:val="24"/>
          <w:szCs w:val="24"/>
        </w:rPr>
        <w:t xml:space="preserve"> Постановлением Администрации городского округа от 21.02.2020г. №45-ПА. </w:t>
      </w:r>
    </w:p>
    <w:p w14:paraId="25DAD512" w14:textId="6CB32D08" w:rsidR="005F39F4" w:rsidRPr="002F6780" w:rsidRDefault="005F39F4" w:rsidP="00206490">
      <w:pPr>
        <w:spacing w:after="0"/>
        <w:ind w:firstLine="708"/>
        <w:jc w:val="both"/>
        <w:rPr>
          <w:rFonts w:ascii="Times New Roman" w:hAnsi="Times New Roman" w:cs="Times New Roman"/>
          <w:sz w:val="24"/>
          <w:szCs w:val="24"/>
        </w:rPr>
      </w:pPr>
      <w:r w:rsidRPr="002F6780">
        <w:rPr>
          <w:rFonts w:ascii="Times New Roman" w:hAnsi="Times New Roman" w:cs="Times New Roman"/>
          <w:sz w:val="24"/>
          <w:szCs w:val="24"/>
        </w:rPr>
        <w:t xml:space="preserve">Главными администраторами доходов бюджета городского округа осуществляется начисление, учет и контроль за правильностью исчисления, полнотой и своевременностью осуществления платежей в бюджет, пеней и штрафов по ним. Осуществляется взыскание задолженности по платежам в бюджет, пеней и штрафов, что подтверждается протоколами комиссии </w:t>
      </w:r>
      <w:r w:rsidR="005204DD" w:rsidRPr="002F6780">
        <w:rPr>
          <w:rFonts w:ascii="Times New Roman" w:hAnsi="Times New Roman" w:cs="Times New Roman"/>
          <w:sz w:val="24"/>
          <w:szCs w:val="24"/>
        </w:rPr>
        <w:t>по мобилизации налоговых и неналоговых доходов бюджета городского округа Звездный городок Московской области, действующей на основании Положения о комиссии по мобилизации налоговых и неналоговых доходов бюджета городского округа Звездный городок Московской области, утвержденного Постановлением руководителя Администрации городского округа от 28.09.2018г. №303.</w:t>
      </w:r>
    </w:p>
    <w:p w14:paraId="415DEDAE" w14:textId="1315DEF2" w:rsidR="00E54F68" w:rsidRPr="002F6780" w:rsidRDefault="00E54F68" w:rsidP="00206490">
      <w:pPr>
        <w:spacing w:after="0"/>
        <w:ind w:firstLine="708"/>
        <w:jc w:val="both"/>
        <w:rPr>
          <w:rFonts w:ascii="Times New Roman" w:hAnsi="Times New Roman" w:cs="Times New Roman"/>
          <w:sz w:val="24"/>
          <w:szCs w:val="24"/>
        </w:rPr>
      </w:pPr>
      <w:r w:rsidRPr="002F6780">
        <w:rPr>
          <w:rFonts w:ascii="Times New Roman" w:hAnsi="Times New Roman" w:cs="Times New Roman"/>
          <w:sz w:val="24"/>
          <w:szCs w:val="24"/>
        </w:rPr>
        <w:t xml:space="preserve">Главными администраторами доходов бюджета городского округа </w:t>
      </w:r>
      <w:r w:rsidR="00EE2458" w:rsidRPr="002F6780">
        <w:rPr>
          <w:rFonts w:ascii="Times New Roman" w:hAnsi="Times New Roman" w:cs="Times New Roman"/>
          <w:sz w:val="24"/>
          <w:szCs w:val="24"/>
        </w:rPr>
        <w:t xml:space="preserve">Звёздный городок </w:t>
      </w:r>
      <w:r w:rsidRPr="002F6780">
        <w:rPr>
          <w:rFonts w:ascii="Times New Roman" w:hAnsi="Times New Roman" w:cs="Times New Roman"/>
          <w:sz w:val="24"/>
          <w:szCs w:val="24"/>
        </w:rPr>
        <w:t xml:space="preserve">в случае необходимости принимаются решения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представление в Управление Федерального казначейства по Московской области поручений для осуществления возврата в установленном порядке. Принимаются решения о зачете (уточнении) платежей в бюджет и предоставление соответствующего уведомления в Управление Федерального казначейства по Московской </w:t>
      </w:r>
      <w:r w:rsidRPr="002F6780">
        <w:rPr>
          <w:rFonts w:ascii="Times New Roman" w:hAnsi="Times New Roman" w:cs="Times New Roman"/>
          <w:sz w:val="24"/>
          <w:szCs w:val="24"/>
        </w:rPr>
        <w:lastRenderedPageBreak/>
        <w:t>области. Принимаются решения о признании безнадежной к взысканию задолженности по платежам в бюджет по администрируемым доходам бюджета, предоставляется информация, необходимая для уплаты денежных средств физическим и юридическим лицам за государственные и муниципальные услуг, а также иных</w:t>
      </w:r>
      <w:r w:rsidR="00C17251" w:rsidRPr="002F6780">
        <w:rPr>
          <w:rFonts w:ascii="Times New Roman" w:hAnsi="Times New Roman" w:cs="Times New Roman"/>
          <w:sz w:val="24"/>
          <w:szCs w:val="24"/>
        </w:rPr>
        <w:t xml:space="preserve"> платежей, являющихся источниками формирования доходов бюджетов бюджетной системы РФ, в Государственную информационную систему о государственных и муниципальных платежах в соответствии с порядком, установленным Федеральным законом от 27.07.2010г. № 210-ФЗ «Об организации предоставления государственных и мун</w:t>
      </w:r>
      <w:r w:rsidR="00CB21DA" w:rsidRPr="002F6780">
        <w:rPr>
          <w:rFonts w:ascii="Times New Roman" w:hAnsi="Times New Roman" w:cs="Times New Roman"/>
          <w:sz w:val="24"/>
          <w:szCs w:val="24"/>
        </w:rPr>
        <w:t>и</w:t>
      </w:r>
      <w:r w:rsidR="00C17251" w:rsidRPr="002F6780">
        <w:rPr>
          <w:rFonts w:ascii="Times New Roman" w:hAnsi="Times New Roman" w:cs="Times New Roman"/>
          <w:sz w:val="24"/>
          <w:szCs w:val="24"/>
        </w:rPr>
        <w:t>ципальных услуг».</w:t>
      </w:r>
    </w:p>
    <w:p w14:paraId="0628C164" w14:textId="3FFDA643" w:rsidR="00206490" w:rsidRPr="002F6780" w:rsidRDefault="004330BD" w:rsidP="005C337E">
      <w:pPr>
        <w:spacing w:after="0"/>
        <w:ind w:firstLine="708"/>
        <w:jc w:val="both"/>
        <w:rPr>
          <w:rFonts w:ascii="Times New Roman" w:hAnsi="Times New Roman" w:cs="Times New Roman"/>
          <w:sz w:val="24"/>
          <w:szCs w:val="24"/>
        </w:rPr>
      </w:pPr>
      <w:r w:rsidRPr="002F6780">
        <w:rPr>
          <w:rFonts w:ascii="Times New Roman" w:hAnsi="Times New Roman" w:cs="Times New Roman"/>
          <w:sz w:val="24"/>
          <w:szCs w:val="24"/>
        </w:rPr>
        <w:t xml:space="preserve"> </w:t>
      </w:r>
      <w:r w:rsidR="005C337E" w:rsidRPr="002F6780">
        <w:rPr>
          <w:rFonts w:ascii="Times New Roman" w:hAnsi="Times New Roman" w:cs="Times New Roman"/>
          <w:sz w:val="24"/>
          <w:szCs w:val="24"/>
        </w:rPr>
        <w:t>Общие требования к составу информации, порядку формирования и ведения реестра источников доходов Российской Федерации, реестра источников доходов федерального бюджета, реестров источников доходов бюджетов субъектов Российской Федерации, реестров источников доходов местных бюджетов и реестров источников доходов бюджетов государственных внебюджетных фондов (далее – Общие требования)</w:t>
      </w:r>
      <w:r w:rsidR="005C337E" w:rsidRPr="002F6780">
        <w:t xml:space="preserve"> </w:t>
      </w:r>
      <w:r w:rsidR="005C337E" w:rsidRPr="002F6780">
        <w:rPr>
          <w:rFonts w:ascii="Times New Roman" w:hAnsi="Times New Roman" w:cs="Times New Roman"/>
          <w:sz w:val="24"/>
          <w:szCs w:val="24"/>
        </w:rPr>
        <w:t>утверждены Постановлением Правительства РФ от 31 августа 2016 г. № 868. Реестр источников доходов бюджета представляет собой свод информации о доходах бюджета по источникам доходов бюджетов бюджетной системы Российской Федерации, формируемой в процессе составления, утверждения и исполнения бюджета на основании перечня источников доходов Российской Федерации.</w:t>
      </w:r>
      <w:r w:rsidR="00CB21DA" w:rsidRPr="002F6780">
        <w:rPr>
          <w:rFonts w:ascii="Times New Roman" w:hAnsi="Times New Roman" w:cs="Times New Roman"/>
          <w:sz w:val="24"/>
          <w:szCs w:val="24"/>
        </w:rPr>
        <w:t xml:space="preserve"> </w:t>
      </w:r>
      <w:r w:rsidR="005C337E" w:rsidRPr="002F6780">
        <w:rPr>
          <w:rFonts w:ascii="Times New Roman" w:hAnsi="Times New Roman" w:cs="Times New Roman"/>
          <w:sz w:val="24"/>
          <w:szCs w:val="24"/>
        </w:rPr>
        <w:t>Реестр источников доходов бюджета формируется и ведется как единый информационный ресурс, в котором отражаются бюджетные данные на этапах составления, утверждения и исполнения закона (решения) о бюджете по источникам доходов бюджета и соответствующим им группам источников доходов бюджетов, включенным в перечень источников доходов Российской Федерации.</w:t>
      </w:r>
      <w:r w:rsidR="00665109" w:rsidRPr="002F6780">
        <w:rPr>
          <w:rFonts w:ascii="Times New Roman" w:hAnsi="Times New Roman" w:cs="Times New Roman"/>
          <w:sz w:val="24"/>
          <w:szCs w:val="24"/>
        </w:rPr>
        <w:t xml:space="preserve"> </w:t>
      </w:r>
    </w:p>
    <w:p w14:paraId="2A59DA8C" w14:textId="7EDAD399" w:rsidR="00B0681A" w:rsidRDefault="005C337E" w:rsidP="00DB4B24">
      <w:pPr>
        <w:spacing w:after="0"/>
        <w:ind w:firstLine="708"/>
        <w:jc w:val="both"/>
        <w:rPr>
          <w:rFonts w:ascii="Times New Roman" w:hAnsi="Times New Roman" w:cs="Times New Roman"/>
          <w:sz w:val="24"/>
          <w:szCs w:val="24"/>
        </w:rPr>
      </w:pPr>
      <w:r w:rsidRPr="002F6780">
        <w:rPr>
          <w:rFonts w:ascii="Times New Roman" w:hAnsi="Times New Roman" w:cs="Times New Roman"/>
          <w:sz w:val="24"/>
          <w:szCs w:val="24"/>
        </w:rPr>
        <w:t xml:space="preserve">В соответствии с </w:t>
      </w:r>
      <w:r w:rsidR="00630677" w:rsidRPr="002F6780">
        <w:rPr>
          <w:rFonts w:ascii="Times New Roman" w:hAnsi="Times New Roman" w:cs="Times New Roman"/>
          <w:sz w:val="24"/>
          <w:szCs w:val="24"/>
        </w:rPr>
        <w:t xml:space="preserve">п.7 ст. 47.1 БК РФ, </w:t>
      </w:r>
      <w:r w:rsidRPr="002F6780">
        <w:rPr>
          <w:rFonts w:ascii="Times New Roman" w:hAnsi="Times New Roman" w:cs="Times New Roman"/>
          <w:sz w:val="24"/>
          <w:szCs w:val="24"/>
        </w:rPr>
        <w:t xml:space="preserve">п.3 Общих требований </w:t>
      </w:r>
      <w:r w:rsidR="006F2F58" w:rsidRPr="002F6780">
        <w:rPr>
          <w:rFonts w:ascii="Times New Roman" w:hAnsi="Times New Roman" w:cs="Times New Roman"/>
          <w:sz w:val="24"/>
          <w:szCs w:val="24"/>
        </w:rPr>
        <w:t>Р</w:t>
      </w:r>
      <w:r w:rsidRPr="002F6780">
        <w:rPr>
          <w:rFonts w:ascii="Times New Roman" w:hAnsi="Times New Roman" w:cs="Times New Roman"/>
          <w:sz w:val="24"/>
          <w:szCs w:val="24"/>
        </w:rPr>
        <w:t>еестры источников доходов местных бюджетов формируются и ведутся в порядке, установленном соответственно высшим исполнительным органом государственной власти субъекта Российской Федерации и местной администрацией</w:t>
      </w:r>
      <w:r w:rsidR="006717FC">
        <w:rPr>
          <w:rFonts w:ascii="Times New Roman" w:hAnsi="Times New Roman" w:cs="Times New Roman"/>
          <w:sz w:val="24"/>
          <w:szCs w:val="24"/>
        </w:rPr>
        <w:t>.</w:t>
      </w:r>
      <w:r w:rsidRPr="002F6780">
        <w:rPr>
          <w:rFonts w:ascii="Times New Roman" w:hAnsi="Times New Roman" w:cs="Times New Roman"/>
          <w:sz w:val="24"/>
          <w:szCs w:val="24"/>
        </w:rPr>
        <w:t xml:space="preserve"> </w:t>
      </w:r>
      <w:bookmarkStart w:id="9" w:name="_Hlk42516133"/>
    </w:p>
    <w:p w14:paraId="2BF49769" w14:textId="77777777" w:rsidR="006717FC" w:rsidRPr="002F6780" w:rsidRDefault="006717FC" w:rsidP="00DB4B24">
      <w:pPr>
        <w:spacing w:after="0"/>
        <w:ind w:firstLine="708"/>
        <w:jc w:val="both"/>
        <w:rPr>
          <w:rFonts w:ascii="Times New Roman" w:hAnsi="Times New Roman" w:cs="Times New Roman"/>
          <w:sz w:val="24"/>
          <w:szCs w:val="24"/>
        </w:rPr>
      </w:pPr>
    </w:p>
    <w:p w14:paraId="17EC7547" w14:textId="145B586B" w:rsidR="008A4EE1" w:rsidRPr="002F6780" w:rsidRDefault="008A4EE1" w:rsidP="00C6250C">
      <w:pPr>
        <w:spacing w:after="0"/>
        <w:ind w:firstLine="708"/>
        <w:jc w:val="both"/>
        <w:rPr>
          <w:rFonts w:ascii="Times New Roman" w:hAnsi="Times New Roman" w:cs="Times New Roman"/>
          <w:sz w:val="24"/>
          <w:szCs w:val="24"/>
        </w:rPr>
      </w:pPr>
      <w:r w:rsidRPr="002F6780">
        <w:rPr>
          <w:rFonts w:ascii="Times New Roman" w:hAnsi="Times New Roman" w:cs="Times New Roman"/>
          <w:sz w:val="24"/>
          <w:szCs w:val="24"/>
        </w:rPr>
        <w:t>В нарушении п.7 ст. 47.1 БК РФ, п.3 Общих требований Администрацией городского округа не разработан и не утвержден Порядок ведения реестра источников доходов бюджета городского округа Звёздный городок Московской области</w:t>
      </w:r>
      <w:r w:rsidR="00C6250C" w:rsidRPr="002F6780">
        <w:rPr>
          <w:rFonts w:ascii="Times New Roman" w:hAnsi="Times New Roman" w:cs="Times New Roman"/>
          <w:sz w:val="24"/>
          <w:szCs w:val="24"/>
        </w:rPr>
        <w:t>, в соответствии с п. 1.2.101 Классификатора нарушений, выявляемых в ходе внешнего государственного (муниципального) аудита (контроля), выявлено</w:t>
      </w:r>
      <w:r w:rsidR="00C6250C" w:rsidRPr="002F6780">
        <w:t xml:space="preserve"> </w:t>
      </w:r>
      <w:r w:rsidR="00C6250C" w:rsidRPr="002F6780">
        <w:rPr>
          <w:rFonts w:ascii="Times New Roman" w:hAnsi="Times New Roman" w:cs="Times New Roman"/>
          <w:sz w:val="24"/>
          <w:szCs w:val="24"/>
        </w:rPr>
        <w:t>нарушение при выполнении или невыполнение государственных (муниципальных) задач и функций государственными органами и органами местного самоуправления, органами государственных внебюджетных фондов (за исключением нарушений, указанных в иных пунктах Классификатора).</w:t>
      </w:r>
    </w:p>
    <w:p w14:paraId="0F5BB3D3" w14:textId="34560B86" w:rsidR="00C6250C" w:rsidRPr="002F6780" w:rsidRDefault="00C6250C" w:rsidP="00C6250C">
      <w:pPr>
        <w:spacing w:after="0"/>
        <w:ind w:firstLine="708"/>
        <w:jc w:val="both"/>
        <w:rPr>
          <w:rFonts w:ascii="Times New Roman" w:hAnsi="Times New Roman" w:cs="Times New Roman"/>
          <w:sz w:val="24"/>
          <w:szCs w:val="24"/>
        </w:rPr>
      </w:pPr>
      <w:r w:rsidRPr="002F6780">
        <w:rPr>
          <w:rFonts w:ascii="Times New Roman" w:hAnsi="Times New Roman" w:cs="Times New Roman"/>
          <w:sz w:val="24"/>
          <w:szCs w:val="24"/>
        </w:rPr>
        <w:t>Администрации городского округа необходимо разработать и утвердить Порядок ведения реестра источников доходов бюджета городского округа Звёздный городок Московской области</w:t>
      </w:r>
    </w:p>
    <w:bookmarkEnd w:id="9"/>
    <w:p w14:paraId="35174637" w14:textId="7B234BCA" w:rsidR="00DB4B24" w:rsidRPr="002F6780" w:rsidRDefault="00CB21DA" w:rsidP="00DB4B24">
      <w:pPr>
        <w:spacing w:after="0"/>
        <w:ind w:firstLine="708"/>
        <w:jc w:val="both"/>
        <w:rPr>
          <w:rFonts w:ascii="Times New Roman" w:hAnsi="Times New Roman" w:cs="Times New Roman"/>
          <w:sz w:val="24"/>
          <w:szCs w:val="24"/>
        </w:rPr>
      </w:pPr>
      <w:r w:rsidRPr="002F6780">
        <w:rPr>
          <w:rFonts w:ascii="Times New Roman" w:hAnsi="Times New Roman" w:cs="Times New Roman"/>
          <w:sz w:val="24"/>
          <w:szCs w:val="24"/>
        </w:rPr>
        <w:t xml:space="preserve">В соответствии с требованиями, установленными </w:t>
      </w:r>
      <w:r w:rsidR="006F2F58" w:rsidRPr="002F6780">
        <w:rPr>
          <w:rFonts w:ascii="Times New Roman" w:hAnsi="Times New Roman" w:cs="Times New Roman"/>
          <w:sz w:val="24"/>
          <w:szCs w:val="24"/>
        </w:rPr>
        <w:t>п.8 Общих требований Реестр источников доходов бюджет</w:t>
      </w:r>
      <w:r w:rsidRPr="002F6780">
        <w:rPr>
          <w:rFonts w:ascii="Times New Roman" w:hAnsi="Times New Roman" w:cs="Times New Roman"/>
          <w:sz w:val="24"/>
          <w:szCs w:val="24"/>
        </w:rPr>
        <w:t xml:space="preserve">а городского округа Звёздный городок </w:t>
      </w:r>
      <w:r w:rsidR="006F2F58" w:rsidRPr="002F6780">
        <w:rPr>
          <w:rFonts w:ascii="Times New Roman" w:hAnsi="Times New Roman" w:cs="Times New Roman"/>
          <w:sz w:val="24"/>
          <w:szCs w:val="24"/>
        </w:rPr>
        <w:t>вед</w:t>
      </w:r>
      <w:r w:rsidRPr="002F6780">
        <w:rPr>
          <w:rFonts w:ascii="Times New Roman" w:hAnsi="Times New Roman" w:cs="Times New Roman"/>
          <w:sz w:val="24"/>
          <w:szCs w:val="24"/>
        </w:rPr>
        <w:t>ё</w:t>
      </w:r>
      <w:r w:rsidR="006F2F58" w:rsidRPr="002F6780">
        <w:rPr>
          <w:rFonts w:ascii="Times New Roman" w:hAnsi="Times New Roman" w:cs="Times New Roman"/>
          <w:sz w:val="24"/>
          <w:szCs w:val="24"/>
        </w:rPr>
        <w:t xml:space="preserve">тся финансовым органам </w:t>
      </w:r>
      <w:r w:rsidRPr="002F6780">
        <w:rPr>
          <w:rFonts w:ascii="Times New Roman" w:hAnsi="Times New Roman" w:cs="Times New Roman"/>
          <w:sz w:val="24"/>
          <w:szCs w:val="24"/>
        </w:rPr>
        <w:t>Администрации городского округа</w:t>
      </w:r>
      <w:r w:rsidR="006F2F58" w:rsidRPr="002F6780">
        <w:rPr>
          <w:rFonts w:ascii="Times New Roman" w:hAnsi="Times New Roman" w:cs="Times New Roman"/>
          <w:sz w:val="24"/>
          <w:szCs w:val="24"/>
        </w:rPr>
        <w:t>.</w:t>
      </w:r>
    </w:p>
    <w:p w14:paraId="00067B0E" w14:textId="1F5D84AC" w:rsidR="00B0681A" w:rsidRPr="002F6780" w:rsidRDefault="00CB21DA" w:rsidP="00DB4B24">
      <w:pPr>
        <w:spacing w:after="0"/>
        <w:ind w:firstLine="708"/>
        <w:jc w:val="both"/>
        <w:rPr>
          <w:rFonts w:ascii="Times New Roman" w:hAnsi="Times New Roman" w:cs="Times New Roman"/>
          <w:sz w:val="24"/>
          <w:szCs w:val="24"/>
        </w:rPr>
      </w:pPr>
      <w:r w:rsidRPr="002F6780">
        <w:rPr>
          <w:rFonts w:ascii="Times New Roman" w:hAnsi="Times New Roman" w:cs="Times New Roman"/>
          <w:sz w:val="24"/>
          <w:szCs w:val="24"/>
        </w:rPr>
        <w:t>Согласно п.</w:t>
      </w:r>
      <w:r w:rsidR="00B0681A" w:rsidRPr="002F6780">
        <w:rPr>
          <w:rFonts w:ascii="Times New Roman" w:hAnsi="Times New Roman" w:cs="Times New Roman"/>
          <w:sz w:val="24"/>
          <w:szCs w:val="24"/>
        </w:rPr>
        <w:t xml:space="preserve">13 </w:t>
      </w:r>
      <w:r w:rsidRPr="002F6780">
        <w:rPr>
          <w:rFonts w:ascii="Times New Roman" w:hAnsi="Times New Roman" w:cs="Times New Roman"/>
          <w:sz w:val="24"/>
          <w:szCs w:val="24"/>
        </w:rPr>
        <w:t>Общих требований в</w:t>
      </w:r>
      <w:r w:rsidR="00B0681A" w:rsidRPr="002F6780">
        <w:rPr>
          <w:rFonts w:ascii="Times New Roman" w:hAnsi="Times New Roman" w:cs="Times New Roman"/>
          <w:sz w:val="24"/>
          <w:szCs w:val="24"/>
        </w:rPr>
        <w:t xml:space="preserve"> реестрах источников доходов бюджетов также формируется консолидированная и (или) сводная информация по группам источников доходов бюджетов по показателям прогнозов доходов бюджетов на этапах составления, </w:t>
      </w:r>
      <w:r w:rsidR="00B0681A" w:rsidRPr="002F6780">
        <w:rPr>
          <w:rFonts w:ascii="Times New Roman" w:hAnsi="Times New Roman" w:cs="Times New Roman"/>
          <w:sz w:val="24"/>
          <w:szCs w:val="24"/>
        </w:rPr>
        <w:lastRenderedPageBreak/>
        <w:t xml:space="preserve">утверждения и исполнения бюджетов, а также </w:t>
      </w:r>
      <w:bookmarkStart w:id="10" w:name="_Hlk42529384"/>
      <w:r w:rsidR="00B0681A" w:rsidRPr="002F6780">
        <w:rPr>
          <w:rFonts w:ascii="Times New Roman" w:hAnsi="Times New Roman" w:cs="Times New Roman"/>
          <w:sz w:val="24"/>
          <w:szCs w:val="24"/>
        </w:rPr>
        <w:t xml:space="preserve">кассовым поступлениям по доходам </w:t>
      </w:r>
      <w:bookmarkEnd w:id="10"/>
      <w:r w:rsidR="00B0681A" w:rsidRPr="002F6780">
        <w:rPr>
          <w:rFonts w:ascii="Times New Roman" w:hAnsi="Times New Roman" w:cs="Times New Roman"/>
          <w:sz w:val="24"/>
          <w:szCs w:val="24"/>
        </w:rPr>
        <w:t>бюджетов с указанием сведений о группах источников доходов бюджетов на основе перечня источников доходов Российской Федерации.</w:t>
      </w:r>
    </w:p>
    <w:p w14:paraId="61B78B08" w14:textId="326044CC" w:rsidR="009C7FE0" w:rsidRPr="002F6780" w:rsidRDefault="009C7FE0" w:rsidP="00DB4B24">
      <w:pPr>
        <w:spacing w:after="0"/>
        <w:ind w:firstLine="708"/>
        <w:jc w:val="both"/>
        <w:rPr>
          <w:rFonts w:ascii="Times New Roman" w:hAnsi="Times New Roman" w:cs="Times New Roman"/>
          <w:sz w:val="24"/>
          <w:szCs w:val="24"/>
        </w:rPr>
      </w:pPr>
      <w:r w:rsidRPr="002F6780">
        <w:rPr>
          <w:rFonts w:ascii="Times New Roman" w:hAnsi="Times New Roman" w:cs="Times New Roman"/>
          <w:sz w:val="24"/>
          <w:szCs w:val="24"/>
        </w:rPr>
        <w:t xml:space="preserve">Предоставленный для целей настоящего контрольного мероприятия </w:t>
      </w:r>
      <w:bookmarkStart w:id="11" w:name="_Hlk42528411"/>
      <w:bookmarkStart w:id="12" w:name="_Hlk42529982"/>
      <w:r w:rsidRPr="002F6780">
        <w:rPr>
          <w:rFonts w:ascii="Times New Roman" w:hAnsi="Times New Roman" w:cs="Times New Roman"/>
          <w:sz w:val="24"/>
          <w:szCs w:val="24"/>
        </w:rPr>
        <w:t>Реестр источников доходов бюджета городского округа Звёздный городок Московской области на 2019 год и на плановый период 2020-2021</w:t>
      </w:r>
      <w:bookmarkEnd w:id="11"/>
      <w:r w:rsidRPr="002F6780">
        <w:rPr>
          <w:rFonts w:ascii="Times New Roman" w:hAnsi="Times New Roman" w:cs="Times New Roman"/>
          <w:sz w:val="24"/>
          <w:szCs w:val="24"/>
        </w:rPr>
        <w:t xml:space="preserve"> годов</w:t>
      </w:r>
      <w:bookmarkEnd w:id="12"/>
      <w:r w:rsidR="00784DC7" w:rsidRPr="002F6780">
        <w:rPr>
          <w:rFonts w:ascii="Times New Roman" w:hAnsi="Times New Roman" w:cs="Times New Roman"/>
          <w:sz w:val="24"/>
          <w:szCs w:val="24"/>
        </w:rPr>
        <w:t xml:space="preserve"> содержит данные прогнозных показателей доходов бюджета</w:t>
      </w:r>
      <w:r w:rsidR="00DC7B63" w:rsidRPr="002F6780">
        <w:rPr>
          <w:rFonts w:ascii="Times New Roman" w:hAnsi="Times New Roman" w:cs="Times New Roman"/>
          <w:sz w:val="24"/>
          <w:szCs w:val="24"/>
        </w:rPr>
        <w:t xml:space="preserve"> на очередной финансовый год, первый и второй годы планового периода</w:t>
      </w:r>
      <w:r w:rsidR="00784DC7" w:rsidRPr="002F6780">
        <w:rPr>
          <w:rFonts w:ascii="Times New Roman" w:hAnsi="Times New Roman" w:cs="Times New Roman"/>
          <w:sz w:val="24"/>
          <w:szCs w:val="24"/>
        </w:rPr>
        <w:t xml:space="preserve">, соответствующих данным Решения Совета депутатов городского округа Звёздный городок от 26.12.2018г. №697, то есть без учета изменений, внесенных решениями Совета депутатов от 02.02.2019г. №709, от 11.06.2019г. №721, от 21.06.2019 №722, от 22.08.2019г. № 725, от 03.12.2019г. №749, от 5.12.2019г. №756. </w:t>
      </w:r>
      <w:r w:rsidR="00DC7B63" w:rsidRPr="002F6780">
        <w:rPr>
          <w:rFonts w:ascii="Times New Roman" w:hAnsi="Times New Roman" w:cs="Times New Roman"/>
          <w:sz w:val="24"/>
          <w:szCs w:val="24"/>
        </w:rPr>
        <w:t>Реестр источников доходов бюджета городского округа Звёздный городок Московской области на 2019 год и на плановый период 2020-2021</w:t>
      </w:r>
      <w:r w:rsidR="00525141" w:rsidRPr="002F6780">
        <w:rPr>
          <w:rFonts w:ascii="Times New Roman" w:hAnsi="Times New Roman" w:cs="Times New Roman"/>
          <w:sz w:val="24"/>
          <w:szCs w:val="24"/>
        </w:rPr>
        <w:t xml:space="preserve"> не содержит </w:t>
      </w:r>
      <w:r w:rsidR="007A034F" w:rsidRPr="002F6780">
        <w:rPr>
          <w:rFonts w:ascii="Times New Roman" w:hAnsi="Times New Roman" w:cs="Times New Roman"/>
          <w:sz w:val="24"/>
          <w:szCs w:val="24"/>
        </w:rPr>
        <w:t>данных по кассовым поступлениям по доходам бюджета городского округа Звёздный городок.</w:t>
      </w:r>
    </w:p>
    <w:p w14:paraId="6493DD68" w14:textId="5732DB00" w:rsidR="009C7FE0" w:rsidRPr="002F6780" w:rsidRDefault="009C7FE0" w:rsidP="009C7FE0">
      <w:pPr>
        <w:spacing w:after="0"/>
        <w:ind w:firstLine="708"/>
        <w:jc w:val="both"/>
        <w:rPr>
          <w:rFonts w:ascii="Times New Roman" w:hAnsi="Times New Roman" w:cs="Times New Roman"/>
          <w:sz w:val="24"/>
          <w:szCs w:val="24"/>
        </w:rPr>
      </w:pPr>
      <w:r w:rsidRPr="002F6780">
        <w:rPr>
          <w:rFonts w:ascii="Times New Roman" w:hAnsi="Times New Roman" w:cs="Times New Roman"/>
          <w:sz w:val="24"/>
          <w:szCs w:val="24"/>
        </w:rPr>
        <w:t>В нарушение требований, установленных ст. 47.1 БК РФ, п.13</w:t>
      </w:r>
      <w:r w:rsidR="007A034F" w:rsidRPr="002F6780">
        <w:rPr>
          <w:rFonts w:ascii="Times New Roman" w:hAnsi="Times New Roman" w:cs="Times New Roman"/>
          <w:sz w:val="24"/>
          <w:szCs w:val="24"/>
        </w:rPr>
        <w:t xml:space="preserve"> Общих требований к составу информации, порядку формирования и ведения реестра источников доходов Российской Федерации, реестра источников доходов федерального бюджета, реестров источников доходов бюджетов субъектов Российской Федерации, реестров источников доходов местных бюджетов и реестров источников доходов бюджетов государственных внебюджетных фондов,</w:t>
      </w:r>
      <w:r w:rsidR="007A034F" w:rsidRPr="002F6780">
        <w:t xml:space="preserve"> </w:t>
      </w:r>
      <w:r w:rsidR="007A034F" w:rsidRPr="002F6780">
        <w:rPr>
          <w:rFonts w:ascii="Times New Roman" w:hAnsi="Times New Roman" w:cs="Times New Roman"/>
          <w:sz w:val="24"/>
          <w:szCs w:val="24"/>
        </w:rPr>
        <w:t xml:space="preserve">утвержденных Постановлением Правительства РФ от 31 августа 2016 г. № 868, </w:t>
      </w:r>
      <w:r w:rsidR="008D00E8" w:rsidRPr="002F6780">
        <w:rPr>
          <w:rFonts w:ascii="Times New Roman" w:hAnsi="Times New Roman" w:cs="Times New Roman"/>
          <w:sz w:val="24"/>
          <w:szCs w:val="24"/>
        </w:rPr>
        <w:t xml:space="preserve">Реестр источников доходов бюджета городского округа Звёздный городок Московской области на 2019 год и на плановый период 2020-2021 годов, сформированный </w:t>
      </w:r>
      <w:r w:rsidR="007A034F" w:rsidRPr="002F6780">
        <w:rPr>
          <w:rFonts w:ascii="Times New Roman" w:hAnsi="Times New Roman" w:cs="Times New Roman"/>
          <w:sz w:val="24"/>
          <w:szCs w:val="24"/>
        </w:rPr>
        <w:t>финансовым органом Администрации городского округа</w:t>
      </w:r>
      <w:r w:rsidR="008D00E8" w:rsidRPr="002F6780">
        <w:rPr>
          <w:rFonts w:ascii="Times New Roman" w:hAnsi="Times New Roman" w:cs="Times New Roman"/>
          <w:sz w:val="24"/>
          <w:szCs w:val="24"/>
        </w:rPr>
        <w:t xml:space="preserve">, содержит прогнозные показатели доходов бюджета на очередной финансовый год, первый и второй годы планового периода без учета изменений, внесенных решениями Совета депутатов городского округа в течение 2019г., и не содержит данные по кассовым поступлениям по доходам бюджета городского округа Звёздный городок за 2019г., </w:t>
      </w:r>
      <w:bookmarkStart w:id="13" w:name="_Hlk45280550"/>
      <w:r w:rsidR="008D00E8" w:rsidRPr="002F6780">
        <w:rPr>
          <w:rFonts w:ascii="Times New Roman" w:hAnsi="Times New Roman" w:cs="Times New Roman"/>
          <w:sz w:val="24"/>
          <w:szCs w:val="24"/>
        </w:rPr>
        <w:t xml:space="preserve">в соответствии с п. </w:t>
      </w:r>
      <w:r w:rsidRPr="002F6780">
        <w:rPr>
          <w:rFonts w:ascii="Times New Roman" w:hAnsi="Times New Roman" w:cs="Times New Roman"/>
          <w:sz w:val="24"/>
          <w:szCs w:val="24"/>
        </w:rPr>
        <w:t xml:space="preserve">1.1.26(р)6 </w:t>
      </w:r>
      <w:r w:rsidR="008D00E8" w:rsidRPr="002F6780">
        <w:rPr>
          <w:rFonts w:ascii="Times New Roman" w:hAnsi="Times New Roman" w:cs="Times New Roman"/>
          <w:sz w:val="24"/>
          <w:szCs w:val="24"/>
        </w:rPr>
        <w:t>Классификатора нарушений, выявляемых в ходе внешнего государственного (муниципального) аудита (контроля), выявлено н</w:t>
      </w:r>
      <w:r w:rsidRPr="002F6780">
        <w:rPr>
          <w:rFonts w:ascii="Times New Roman" w:hAnsi="Times New Roman" w:cs="Times New Roman"/>
          <w:sz w:val="24"/>
          <w:szCs w:val="24"/>
        </w:rPr>
        <w:t xml:space="preserve">арушение </w:t>
      </w:r>
      <w:bookmarkEnd w:id="13"/>
      <w:r w:rsidRPr="002F6780">
        <w:rPr>
          <w:rFonts w:ascii="Times New Roman" w:hAnsi="Times New Roman" w:cs="Times New Roman"/>
          <w:sz w:val="24"/>
          <w:szCs w:val="24"/>
        </w:rPr>
        <w:t>порядка формирования и ведения перечня источников доходов Российской Федерации, общие требования к составу информации, порядку формирования и ведения реестра источников доходов Российской Федерации, реестра источников доходов федерального бюджета, реестров источников доходов бюджетов субъектов Российской Федерации, реестров источников доходов местных бюджетов и реестров источников доходов бюджетов государственных внебюджетных фондов</w:t>
      </w:r>
      <w:r w:rsidR="008D00E8" w:rsidRPr="002F6780">
        <w:rPr>
          <w:rFonts w:ascii="Times New Roman" w:hAnsi="Times New Roman" w:cs="Times New Roman"/>
          <w:sz w:val="24"/>
          <w:szCs w:val="24"/>
        </w:rPr>
        <w:t>.</w:t>
      </w:r>
      <w:r w:rsidRPr="002F6780">
        <w:rPr>
          <w:rFonts w:ascii="Times New Roman" w:hAnsi="Times New Roman" w:cs="Times New Roman"/>
          <w:sz w:val="24"/>
          <w:szCs w:val="24"/>
        </w:rPr>
        <w:t xml:space="preserve"> </w:t>
      </w:r>
    </w:p>
    <w:p w14:paraId="17A1DDDD" w14:textId="7E940100" w:rsidR="009C7FE0" w:rsidRPr="002F6780" w:rsidRDefault="009C7FE0" w:rsidP="009C7FE0">
      <w:pPr>
        <w:spacing w:after="0"/>
        <w:ind w:firstLine="708"/>
        <w:jc w:val="both"/>
        <w:rPr>
          <w:rFonts w:ascii="Times New Roman" w:hAnsi="Times New Roman" w:cs="Times New Roman"/>
          <w:sz w:val="24"/>
          <w:szCs w:val="24"/>
        </w:rPr>
      </w:pPr>
      <w:r w:rsidRPr="002F6780">
        <w:rPr>
          <w:rFonts w:ascii="Times New Roman" w:hAnsi="Times New Roman" w:cs="Times New Roman"/>
          <w:sz w:val="24"/>
          <w:szCs w:val="24"/>
        </w:rPr>
        <w:t xml:space="preserve"> </w:t>
      </w:r>
      <w:r w:rsidR="008D00E8" w:rsidRPr="002F6780">
        <w:rPr>
          <w:rFonts w:ascii="Times New Roman" w:hAnsi="Times New Roman" w:cs="Times New Roman"/>
          <w:sz w:val="24"/>
          <w:szCs w:val="24"/>
        </w:rPr>
        <w:t xml:space="preserve">Финансовому органу Администрации </w:t>
      </w:r>
      <w:r w:rsidR="00BF36C4">
        <w:rPr>
          <w:rFonts w:ascii="Times New Roman" w:hAnsi="Times New Roman" w:cs="Times New Roman"/>
          <w:sz w:val="24"/>
          <w:szCs w:val="24"/>
        </w:rPr>
        <w:t xml:space="preserve">на основании </w:t>
      </w:r>
      <w:r w:rsidR="008D00E8" w:rsidRPr="002F6780">
        <w:rPr>
          <w:rFonts w:ascii="Times New Roman" w:hAnsi="Times New Roman" w:cs="Times New Roman"/>
          <w:sz w:val="24"/>
          <w:szCs w:val="24"/>
        </w:rPr>
        <w:t>требовани</w:t>
      </w:r>
      <w:r w:rsidR="00BF36C4">
        <w:rPr>
          <w:rFonts w:ascii="Times New Roman" w:hAnsi="Times New Roman" w:cs="Times New Roman"/>
          <w:sz w:val="24"/>
          <w:szCs w:val="24"/>
        </w:rPr>
        <w:t>й</w:t>
      </w:r>
      <w:r w:rsidR="008D00E8" w:rsidRPr="002F6780">
        <w:rPr>
          <w:rFonts w:ascii="Times New Roman" w:hAnsi="Times New Roman" w:cs="Times New Roman"/>
          <w:sz w:val="24"/>
          <w:szCs w:val="24"/>
        </w:rPr>
        <w:t>, установленны</w:t>
      </w:r>
      <w:r w:rsidR="00BF36C4">
        <w:rPr>
          <w:rFonts w:ascii="Times New Roman" w:hAnsi="Times New Roman" w:cs="Times New Roman"/>
          <w:sz w:val="24"/>
          <w:szCs w:val="24"/>
        </w:rPr>
        <w:t>х</w:t>
      </w:r>
      <w:r w:rsidR="008D00E8" w:rsidRPr="002F6780">
        <w:rPr>
          <w:rFonts w:ascii="Times New Roman" w:hAnsi="Times New Roman" w:cs="Times New Roman"/>
          <w:sz w:val="24"/>
          <w:szCs w:val="24"/>
        </w:rPr>
        <w:t xml:space="preserve"> ст. 47.1 БК РФ, п.13 Общих требований к составу информации, порядку формирования и ведения реестра источников доходов Российской Федерации, реестра источников доходов федерального бюджета, реестров источников доходов бюджетов субъектов Российской Федерации, реестров источников доходов местных бюджетов и реестров источников доходов бюджетов государственных внебюджетных фондов, </w:t>
      </w:r>
      <w:r w:rsidR="00BF36C4" w:rsidRPr="002F6780">
        <w:rPr>
          <w:rFonts w:ascii="Times New Roman" w:hAnsi="Times New Roman" w:cs="Times New Roman"/>
          <w:sz w:val="24"/>
          <w:szCs w:val="24"/>
        </w:rPr>
        <w:t xml:space="preserve">необходимо привести в соответствие </w:t>
      </w:r>
      <w:r w:rsidR="008D00E8" w:rsidRPr="002F6780">
        <w:rPr>
          <w:rFonts w:ascii="Times New Roman" w:hAnsi="Times New Roman" w:cs="Times New Roman"/>
          <w:sz w:val="24"/>
          <w:szCs w:val="24"/>
        </w:rPr>
        <w:t>Реестр источников доходов бюджета городского округа Звёздный городок Московской области.</w:t>
      </w:r>
    </w:p>
    <w:p w14:paraId="307741BB" w14:textId="79A4AA97" w:rsidR="00076016" w:rsidRPr="002F6780" w:rsidRDefault="00117A8C" w:rsidP="009C7FE0">
      <w:pPr>
        <w:spacing w:after="0"/>
        <w:ind w:firstLine="708"/>
        <w:jc w:val="both"/>
        <w:rPr>
          <w:rFonts w:ascii="Times New Roman" w:hAnsi="Times New Roman" w:cs="Times New Roman"/>
          <w:sz w:val="24"/>
          <w:szCs w:val="24"/>
        </w:rPr>
      </w:pPr>
      <w:r w:rsidRPr="002F6780">
        <w:rPr>
          <w:rFonts w:ascii="Times New Roman" w:hAnsi="Times New Roman" w:cs="Times New Roman"/>
          <w:sz w:val="24"/>
          <w:szCs w:val="24"/>
        </w:rPr>
        <w:t xml:space="preserve">Администрацией городского округа выполняются требования, установленные п.6 Порядка осуществления бюджетных полномочий </w:t>
      </w:r>
      <w:proofErr w:type="spellStart"/>
      <w:r w:rsidRPr="002F6780">
        <w:rPr>
          <w:rFonts w:ascii="Times New Roman" w:hAnsi="Times New Roman" w:cs="Times New Roman"/>
          <w:sz w:val="24"/>
          <w:szCs w:val="24"/>
        </w:rPr>
        <w:t>ГлАДБ</w:t>
      </w:r>
      <w:proofErr w:type="spellEnd"/>
      <w:r w:rsidR="00405FD2" w:rsidRPr="002F6780">
        <w:rPr>
          <w:rFonts w:ascii="Times New Roman" w:hAnsi="Times New Roman" w:cs="Times New Roman"/>
          <w:sz w:val="24"/>
          <w:szCs w:val="24"/>
        </w:rPr>
        <w:t>, в части предоставления в Управление Федерального казначейства</w:t>
      </w:r>
      <w:r w:rsidRPr="002F6780">
        <w:rPr>
          <w:rFonts w:ascii="Times New Roman" w:hAnsi="Times New Roman" w:cs="Times New Roman"/>
          <w:sz w:val="24"/>
          <w:szCs w:val="24"/>
        </w:rPr>
        <w:t xml:space="preserve"> </w:t>
      </w:r>
      <w:r w:rsidR="00405FD2" w:rsidRPr="002F6780">
        <w:rPr>
          <w:rFonts w:ascii="Times New Roman" w:hAnsi="Times New Roman" w:cs="Times New Roman"/>
          <w:sz w:val="24"/>
          <w:szCs w:val="24"/>
        </w:rPr>
        <w:t xml:space="preserve">по Московской области (далее – УФК по МО) </w:t>
      </w:r>
      <w:r w:rsidR="00405FD2" w:rsidRPr="002F6780">
        <w:rPr>
          <w:rFonts w:ascii="Times New Roman" w:hAnsi="Times New Roman" w:cs="Times New Roman"/>
          <w:sz w:val="24"/>
          <w:szCs w:val="24"/>
        </w:rPr>
        <w:lastRenderedPageBreak/>
        <w:t xml:space="preserve">решений Совета депутатов городского округа Звёздный городок Московской области с Приложениями, закрепляющими перечни администрируемых доходов бюджета. В ходе контрольного мероприятия установлено, что в </w:t>
      </w:r>
      <w:r w:rsidR="00A85966" w:rsidRPr="002F6780">
        <w:rPr>
          <w:rFonts w:ascii="Times New Roman" w:hAnsi="Times New Roman" w:cs="Times New Roman"/>
          <w:sz w:val="24"/>
          <w:szCs w:val="24"/>
        </w:rPr>
        <w:t xml:space="preserve">соответствии с п.7 Порядка осуществления бюджетных полномочий </w:t>
      </w:r>
      <w:proofErr w:type="spellStart"/>
      <w:r w:rsidR="00A85966" w:rsidRPr="002F6780">
        <w:rPr>
          <w:rFonts w:ascii="Times New Roman" w:hAnsi="Times New Roman" w:cs="Times New Roman"/>
          <w:sz w:val="24"/>
          <w:szCs w:val="24"/>
        </w:rPr>
        <w:t>ГлАДБ</w:t>
      </w:r>
      <w:proofErr w:type="spellEnd"/>
      <w:r w:rsidR="00A85966" w:rsidRPr="002F6780">
        <w:rPr>
          <w:rFonts w:ascii="Times New Roman" w:hAnsi="Times New Roman" w:cs="Times New Roman"/>
          <w:sz w:val="24"/>
          <w:szCs w:val="24"/>
        </w:rPr>
        <w:t xml:space="preserve">, в </w:t>
      </w:r>
      <w:r w:rsidR="00405FD2" w:rsidRPr="002F6780">
        <w:rPr>
          <w:rFonts w:ascii="Times New Roman" w:hAnsi="Times New Roman" w:cs="Times New Roman"/>
          <w:sz w:val="24"/>
          <w:szCs w:val="24"/>
        </w:rPr>
        <w:t>УФК МО своевременно направлялись решения Совета депутатов о внесении изменений в бюджет городского округа Звёздный городок Московской области при изменении или дополнении перечня администрируемых доходов бюджета в</w:t>
      </w:r>
      <w:r w:rsidR="00076016" w:rsidRPr="002F6780">
        <w:rPr>
          <w:rFonts w:ascii="Times New Roman" w:hAnsi="Times New Roman" w:cs="Times New Roman"/>
          <w:sz w:val="24"/>
          <w:szCs w:val="24"/>
        </w:rPr>
        <w:t xml:space="preserve"> соответствии с заключенным Соглашением</w:t>
      </w:r>
      <w:r w:rsidRPr="002F6780">
        <w:rPr>
          <w:rFonts w:ascii="Times New Roman" w:hAnsi="Times New Roman" w:cs="Times New Roman"/>
          <w:sz w:val="24"/>
          <w:szCs w:val="24"/>
        </w:rPr>
        <w:t xml:space="preserve"> об осуществлении Управлением Федерального казначейства по Московской области отдельных функций по исполнению бюджета городского округа Звёздный городок Московской области при кассовом обслуживании исполнения бюджета Управлением Федерального казначейства по Московской области </w:t>
      </w:r>
    </w:p>
    <w:p w14:paraId="4E22A966" w14:textId="5C8BB2F2" w:rsidR="008C7F9B" w:rsidRPr="002F6780" w:rsidRDefault="00F54C9C" w:rsidP="00366190">
      <w:pPr>
        <w:spacing w:after="0"/>
        <w:ind w:firstLine="708"/>
        <w:jc w:val="both"/>
        <w:rPr>
          <w:rFonts w:ascii="Times New Roman" w:hAnsi="Times New Roman" w:cs="Times New Roman"/>
          <w:sz w:val="24"/>
          <w:szCs w:val="24"/>
        </w:rPr>
      </w:pPr>
      <w:r w:rsidRPr="002F6780">
        <w:rPr>
          <w:rFonts w:ascii="Times New Roman" w:hAnsi="Times New Roman" w:cs="Times New Roman"/>
          <w:sz w:val="24"/>
          <w:szCs w:val="24"/>
        </w:rPr>
        <w:t xml:space="preserve">В ходе контрольного мероприятия проведена проверка осуществления полномочий по составлению и предоставлению бюджетной отчетности главного администратора доходов бюджета по формам и в сроки, установленные законодательством РФ. </w:t>
      </w:r>
      <w:r w:rsidR="008C7F9B" w:rsidRPr="002F6780">
        <w:rPr>
          <w:rFonts w:ascii="Times New Roman" w:hAnsi="Times New Roman" w:cs="Times New Roman"/>
          <w:sz w:val="24"/>
          <w:szCs w:val="24"/>
        </w:rPr>
        <w:t>Согласно Государственной информационной системе «Региональный</w:t>
      </w:r>
      <w:r w:rsidRPr="002F6780">
        <w:rPr>
          <w:rFonts w:ascii="Times New Roman" w:hAnsi="Times New Roman" w:cs="Times New Roman"/>
          <w:sz w:val="24"/>
          <w:szCs w:val="24"/>
        </w:rPr>
        <w:t xml:space="preserve"> </w:t>
      </w:r>
      <w:r w:rsidR="008C7F9B" w:rsidRPr="002F6780">
        <w:rPr>
          <w:rFonts w:ascii="Times New Roman" w:hAnsi="Times New Roman" w:cs="Times New Roman"/>
          <w:sz w:val="24"/>
          <w:szCs w:val="24"/>
        </w:rPr>
        <w:t>электронный бюджет» бюджетная отчётность представлена в Министерство экономики и финансов Московской</w:t>
      </w:r>
      <w:r w:rsidRPr="002F6780">
        <w:rPr>
          <w:rFonts w:ascii="Times New Roman" w:hAnsi="Times New Roman" w:cs="Times New Roman"/>
          <w:sz w:val="24"/>
          <w:szCs w:val="24"/>
        </w:rPr>
        <w:t xml:space="preserve"> </w:t>
      </w:r>
      <w:r w:rsidR="008C7F9B" w:rsidRPr="002F6780">
        <w:rPr>
          <w:rFonts w:ascii="Times New Roman" w:hAnsi="Times New Roman" w:cs="Times New Roman"/>
          <w:sz w:val="24"/>
          <w:szCs w:val="24"/>
        </w:rPr>
        <w:t>области в срок, установленный распоряжением Министерства экономики</w:t>
      </w:r>
      <w:r w:rsidRPr="002F6780">
        <w:rPr>
          <w:rFonts w:ascii="Times New Roman" w:hAnsi="Times New Roman" w:cs="Times New Roman"/>
          <w:sz w:val="24"/>
          <w:szCs w:val="24"/>
        </w:rPr>
        <w:t xml:space="preserve"> </w:t>
      </w:r>
      <w:r w:rsidR="008C7F9B" w:rsidRPr="002F6780">
        <w:rPr>
          <w:rFonts w:ascii="Times New Roman" w:hAnsi="Times New Roman" w:cs="Times New Roman"/>
          <w:sz w:val="24"/>
          <w:szCs w:val="24"/>
        </w:rPr>
        <w:t>и финансов Московской области от 13.12.2019 № 25РВ-253 «О годовой</w:t>
      </w:r>
      <w:r w:rsidRPr="002F6780">
        <w:rPr>
          <w:rFonts w:ascii="Times New Roman" w:hAnsi="Times New Roman" w:cs="Times New Roman"/>
          <w:sz w:val="24"/>
          <w:szCs w:val="24"/>
        </w:rPr>
        <w:t xml:space="preserve"> </w:t>
      </w:r>
      <w:r w:rsidR="008C7F9B" w:rsidRPr="002F6780">
        <w:rPr>
          <w:rFonts w:ascii="Times New Roman" w:hAnsi="Times New Roman" w:cs="Times New Roman"/>
          <w:sz w:val="24"/>
          <w:szCs w:val="24"/>
        </w:rPr>
        <w:t>бюджетной и бухгалтерской отчётности за 2019 год, квартальной и месячной</w:t>
      </w:r>
      <w:r w:rsidRPr="002F6780">
        <w:rPr>
          <w:rFonts w:ascii="Times New Roman" w:hAnsi="Times New Roman" w:cs="Times New Roman"/>
          <w:sz w:val="24"/>
          <w:szCs w:val="24"/>
        </w:rPr>
        <w:t xml:space="preserve"> </w:t>
      </w:r>
      <w:r w:rsidR="008C7F9B" w:rsidRPr="002F6780">
        <w:rPr>
          <w:rFonts w:ascii="Times New Roman" w:hAnsi="Times New Roman" w:cs="Times New Roman"/>
          <w:sz w:val="24"/>
          <w:szCs w:val="24"/>
        </w:rPr>
        <w:t>отчетности в 2020 году».</w:t>
      </w:r>
      <w:r w:rsidRPr="002F6780">
        <w:rPr>
          <w:rFonts w:ascii="Times New Roman" w:hAnsi="Times New Roman" w:cs="Times New Roman"/>
          <w:sz w:val="24"/>
          <w:szCs w:val="24"/>
        </w:rPr>
        <w:t xml:space="preserve"> </w:t>
      </w:r>
      <w:r w:rsidR="008C7F9B" w:rsidRPr="002F6780">
        <w:rPr>
          <w:rFonts w:ascii="Times New Roman" w:hAnsi="Times New Roman" w:cs="Times New Roman"/>
          <w:sz w:val="24"/>
          <w:szCs w:val="24"/>
        </w:rPr>
        <w:t>Бюджетная отчётность подписана</w:t>
      </w:r>
      <w:r w:rsidRPr="002F6780">
        <w:rPr>
          <w:rFonts w:ascii="Times New Roman" w:hAnsi="Times New Roman" w:cs="Times New Roman"/>
          <w:sz w:val="24"/>
          <w:szCs w:val="24"/>
        </w:rPr>
        <w:t xml:space="preserve"> </w:t>
      </w:r>
      <w:r w:rsidR="008C7F9B" w:rsidRPr="002F6780">
        <w:rPr>
          <w:rFonts w:ascii="Times New Roman" w:hAnsi="Times New Roman" w:cs="Times New Roman"/>
          <w:sz w:val="24"/>
          <w:szCs w:val="24"/>
        </w:rPr>
        <w:t>квалифицированной электронной подписью уполномоченных лиц.</w:t>
      </w:r>
      <w:r w:rsidR="00442F46" w:rsidRPr="002F6780">
        <w:rPr>
          <w:rFonts w:ascii="Times New Roman" w:hAnsi="Times New Roman" w:cs="Times New Roman"/>
          <w:sz w:val="24"/>
          <w:szCs w:val="24"/>
        </w:rPr>
        <w:t xml:space="preserve"> </w:t>
      </w:r>
      <w:r w:rsidR="008C7F9B" w:rsidRPr="002F6780">
        <w:rPr>
          <w:rFonts w:ascii="Times New Roman" w:hAnsi="Times New Roman" w:cs="Times New Roman"/>
          <w:sz w:val="24"/>
          <w:szCs w:val="24"/>
        </w:rPr>
        <w:t>Состав бюджетной отчётности соответствует требованиям статьи</w:t>
      </w:r>
      <w:r w:rsidR="00442F46" w:rsidRPr="002F6780">
        <w:rPr>
          <w:rFonts w:ascii="Times New Roman" w:hAnsi="Times New Roman" w:cs="Times New Roman"/>
          <w:sz w:val="24"/>
          <w:szCs w:val="24"/>
        </w:rPr>
        <w:t xml:space="preserve"> </w:t>
      </w:r>
      <w:r w:rsidR="008C7F9B" w:rsidRPr="002F6780">
        <w:rPr>
          <w:rFonts w:ascii="Times New Roman" w:hAnsi="Times New Roman" w:cs="Times New Roman"/>
          <w:sz w:val="24"/>
          <w:szCs w:val="24"/>
        </w:rPr>
        <w:t>264.1 Б</w:t>
      </w:r>
      <w:r w:rsidR="00442F46" w:rsidRPr="002F6780">
        <w:rPr>
          <w:rFonts w:ascii="Times New Roman" w:hAnsi="Times New Roman" w:cs="Times New Roman"/>
          <w:sz w:val="24"/>
          <w:szCs w:val="24"/>
        </w:rPr>
        <w:t xml:space="preserve">К РФ. </w:t>
      </w:r>
      <w:r w:rsidR="008C7F9B" w:rsidRPr="002F6780">
        <w:rPr>
          <w:rFonts w:ascii="Times New Roman" w:hAnsi="Times New Roman" w:cs="Times New Roman"/>
          <w:sz w:val="24"/>
          <w:szCs w:val="24"/>
        </w:rPr>
        <w:t>Перечень форм отчётов, включенных в состав бюджетной отчётности</w:t>
      </w:r>
      <w:r w:rsidR="00442F46" w:rsidRPr="002F6780">
        <w:rPr>
          <w:rFonts w:ascii="Times New Roman" w:hAnsi="Times New Roman" w:cs="Times New Roman"/>
          <w:sz w:val="24"/>
          <w:szCs w:val="24"/>
        </w:rPr>
        <w:t>, предоставленной для проверки</w:t>
      </w:r>
      <w:r w:rsidR="008C7F9B" w:rsidRPr="002F6780">
        <w:rPr>
          <w:rFonts w:ascii="Times New Roman" w:hAnsi="Times New Roman" w:cs="Times New Roman"/>
          <w:sz w:val="24"/>
          <w:szCs w:val="24"/>
        </w:rPr>
        <w:t>,</w:t>
      </w:r>
      <w:r w:rsidR="00442F46" w:rsidRPr="002F6780">
        <w:rPr>
          <w:rFonts w:ascii="Times New Roman" w:hAnsi="Times New Roman" w:cs="Times New Roman"/>
          <w:sz w:val="24"/>
          <w:szCs w:val="24"/>
        </w:rPr>
        <w:t xml:space="preserve"> </w:t>
      </w:r>
      <w:r w:rsidR="008C7F9B" w:rsidRPr="002F6780">
        <w:rPr>
          <w:rFonts w:ascii="Times New Roman" w:hAnsi="Times New Roman" w:cs="Times New Roman"/>
          <w:sz w:val="24"/>
          <w:szCs w:val="24"/>
        </w:rPr>
        <w:t>соответствует требованиям пункта 11.1 Инструкции о порядке составления</w:t>
      </w:r>
      <w:r w:rsidR="00442F46" w:rsidRPr="002F6780">
        <w:rPr>
          <w:rFonts w:ascii="Times New Roman" w:hAnsi="Times New Roman" w:cs="Times New Roman"/>
          <w:sz w:val="24"/>
          <w:szCs w:val="24"/>
        </w:rPr>
        <w:t xml:space="preserve"> </w:t>
      </w:r>
      <w:r w:rsidR="008C7F9B" w:rsidRPr="002F6780">
        <w:rPr>
          <w:rFonts w:ascii="Times New Roman" w:hAnsi="Times New Roman" w:cs="Times New Roman"/>
          <w:sz w:val="24"/>
          <w:szCs w:val="24"/>
        </w:rPr>
        <w:t>и представления годовой, квартальной и месячной отчетности об исполнении</w:t>
      </w:r>
      <w:r w:rsidR="00442F46" w:rsidRPr="002F6780">
        <w:rPr>
          <w:rFonts w:ascii="Times New Roman" w:hAnsi="Times New Roman" w:cs="Times New Roman"/>
          <w:sz w:val="24"/>
          <w:szCs w:val="24"/>
        </w:rPr>
        <w:t xml:space="preserve"> </w:t>
      </w:r>
      <w:r w:rsidR="008C7F9B" w:rsidRPr="002F6780">
        <w:rPr>
          <w:rFonts w:ascii="Times New Roman" w:hAnsi="Times New Roman" w:cs="Times New Roman"/>
          <w:sz w:val="24"/>
          <w:szCs w:val="24"/>
        </w:rPr>
        <w:t>бюджетов бюджетной системы Российской Федерации, утвержденной приказом</w:t>
      </w:r>
      <w:r w:rsidR="00442F46" w:rsidRPr="002F6780">
        <w:rPr>
          <w:rFonts w:ascii="Times New Roman" w:hAnsi="Times New Roman" w:cs="Times New Roman"/>
          <w:sz w:val="24"/>
          <w:szCs w:val="24"/>
        </w:rPr>
        <w:t xml:space="preserve"> </w:t>
      </w:r>
      <w:r w:rsidR="008C7F9B" w:rsidRPr="002F6780">
        <w:rPr>
          <w:rFonts w:ascii="Times New Roman" w:hAnsi="Times New Roman" w:cs="Times New Roman"/>
          <w:sz w:val="24"/>
          <w:szCs w:val="24"/>
        </w:rPr>
        <w:t>Министерства финансов Российской Федерации от 28.12.2010 № 191н</w:t>
      </w:r>
      <w:r w:rsidR="00442F46" w:rsidRPr="002F6780">
        <w:rPr>
          <w:rFonts w:ascii="Times New Roman" w:hAnsi="Times New Roman" w:cs="Times New Roman"/>
          <w:sz w:val="24"/>
          <w:szCs w:val="24"/>
        </w:rPr>
        <w:t xml:space="preserve"> </w:t>
      </w:r>
      <w:r w:rsidR="008C7F9B" w:rsidRPr="002F6780">
        <w:rPr>
          <w:rFonts w:ascii="Times New Roman" w:hAnsi="Times New Roman" w:cs="Times New Roman"/>
          <w:sz w:val="24"/>
          <w:szCs w:val="24"/>
        </w:rPr>
        <w:t>«Об утверждении Инструкции о порядке составления и представления годовой,</w:t>
      </w:r>
      <w:r w:rsidR="00442F46" w:rsidRPr="002F6780">
        <w:rPr>
          <w:rFonts w:ascii="Times New Roman" w:hAnsi="Times New Roman" w:cs="Times New Roman"/>
          <w:sz w:val="24"/>
          <w:szCs w:val="24"/>
        </w:rPr>
        <w:t xml:space="preserve"> </w:t>
      </w:r>
      <w:r w:rsidR="008C7F9B" w:rsidRPr="002F6780">
        <w:rPr>
          <w:rFonts w:ascii="Times New Roman" w:hAnsi="Times New Roman" w:cs="Times New Roman"/>
          <w:sz w:val="24"/>
          <w:szCs w:val="24"/>
        </w:rPr>
        <w:t>квартальной и месячной отчетности об исполнении бюджетов бюджетной</w:t>
      </w:r>
      <w:r w:rsidR="00442F46" w:rsidRPr="002F6780">
        <w:rPr>
          <w:rFonts w:ascii="Times New Roman" w:hAnsi="Times New Roman" w:cs="Times New Roman"/>
          <w:sz w:val="24"/>
          <w:szCs w:val="24"/>
        </w:rPr>
        <w:t xml:space="preserve"> </w:t>
      </w:r>
      <w:r w:rsidR="008C7F9B" w:rsidRPr="002F6780">
        <w:rPr>
          <w:rFonts w:ascii="Times New Roman" w:hAnsi="Times New Roman" w:cs="Times New Roman"/>
          <w:sz w:val="24"/>
          <w:szCs w:val="24"/>
        </w:rPr>
        <w:t>системы Российской Федерац</w:t>
      </w:r>
      <w:r w:rsidR="00ED00F5" w:rsidRPr="002F6780">
        <w:rPr>
          <w:rFonts w:ascii="Times New Roman" w:hAnsi="Times New Roman" w:cs="Times New Roman"/>
          <w:sz w:val="24"/>
          <w:szCs w:val="24"/>
        </w:rPr>
        <w:t>ии» (далее – Инструкция № 191н)</w:t>
      </w:r>
      <w:r w:rsidR="00D72536" w:rsidRPr="002F6780">
        <w:rPr>
          <w:rFonts w:ascii="Times New Roman" w:hAnsi="Times New Roman" w:cs="Times New Roman"/>
          <w:sz w:val="24"/>
          <w:szCs w:val="24"/>
        </w:rPr>
        <w:t>.</w:t>
      </w:r>
    </w:p>
    <w:p w14:paraId="6D509A69" w14:textId="4853871E" w:rsidR="00626177" w:rsidRPr="002F6780" w:rsidRDefault="00626177" w:rsidP="00366190">
      <w:pPr>
        <w:spacing w:after="0"/>
        <w:ind w:firstLine="708"/>
        <w:jc w:val="both"/>
        <w:rPr>
          <w:rFonts w:ascii="Times New Roman" w:hAnsi="Times New Roman" w:cs="Times New Roman"/>
          <w:sz w:val="24"/>
          <w:szCs w:val="24"/>
        </w:rPr>
      </w:pPr>
      <w:r w:rsidRPr="002F6780">
        <w:rPr>
          <w:rFonts w:ascii="Times New Roman" w:hAnsi="Times New Roman" w:cs="Times New Roman"/>
          <w:sz w:val="24"/>
          <w:szCs w:val="24"/>
        </w:rPr>
        <w:t xml:space="preserve">В ходе проверки бюджетной отчетности </w:t>
      </w:r>
      <w:proofErr w:type="spellStart"/>
      <w:r w:rsidRPr="002F6780">
        <w:rPr>
          <w:rFonts w:ascii="Times New Roman" w:hAnsi="Times New Roman" w:cs="Times New Roman"/>
          <w:sz w:val="24"/>
          <w:szCs w:val="24"/>
        </w:rPr>
        <w:t>ГлАБС</w:t>
      </w:r>
      <w:proofErr w:type="spellEnd"/>
      <w:r w:rsidR="00D72536" w:rsidRPr="002F6780">
        <w:rPr>
          <w:rFonts w:ascii="Times New Roman" w:hAnsi="Times New Roman" w:cs="Times New Roman"/>
          <w:sz w:val="24"/>
          <w:szCs w:val="24"/>
        </w:rPr>
        <w:t xml:space="preserve"> подтверждена достоверность показателей годовой отчетности</w:t>
      </w:r>
      <w:r w:rsidR="00143990" w:rsidRPr="002F6780">
        <w:rPr>
          <w:rFonts w:ascii="Times New Roman" w:hAnsi="Times New Roman" w:cs="Times New Roman"/>
          <w:sz w:val="24"/>
          <w:szCs w:val="24"/>
        </w:rPr>
        <w:t>, подтверждено соответствие плановых показателей, указанных в отчетности, показателям утверждённого бюджета с учётом изменений, внесённых в ходе исполнения бюджета</w:t>
      </w:r>
      <w:r w:rsidR="00366190" w:rsidRPr="002F6780">
        <w:rPr>
          <w:rFonts w:ascii="Times New Roman" w:hAnsi="Times New Roman" w:cs="Times New Roman"/>
          <w:sz w:val="24"/>
          <w:szCs w:val="24"/>
        </w:rPr>
        <w:t>.</w:t>
      </w:r>
      <w:r w:rsidR="00143990" w:rsidRPr="002F6780">
        <w:rPr>
          <w:rFonts w:ascii="Times New Roman" w:hAnsi="Times New Roman" w:cs="Times New Roman"/>
          <w:sz w:val="24"/>
          <w:szCs w:val="24"/>
        </w:rPr>
        <w:t xml:space="preserve"> </w:t>
      </w:r>
      <w:r w:rsidR="00366190" w:rsidRPr="002F6780">
        <w:rPr>
          <w:rFonts w:ascii="Times New Roman" w:hAnsi="Times New Roman" w:cs="Times New Roman"/>
          <w:sz w:val="24"/>
          <w:szCs w:val="24"/>
        </w:rPr>
        <w:t>При проверке текстовой информации, заполненной в формах годовой бюджетной отчётности фактов неполноты (не раскрываемости) не установлено. П</w:t>
      </w:r>
      <w:r w:rsidR="00143990" w:rsidRPr="002F6780">
        <w:rPr>
          <w:rFonts w:ascii="Times New Roman" w:hAnsi="Times New Roman" w:cs="Times New Roman"/>
          <w:sz w:val="24"/>
          <w:szCs w:val="24"/>
        </w:rPr>
        <w:t>роведенный анализ состава и содержания бюджетной отчетности подтверждает полноту предоставленной бюджетной отчетности и её соответствие требованиям нормативных правовых актов.</w:t>
      </w:r>
    </w:p>
    <w:p w14:paraId="3EFF2616" w14:textId="54BE05DA" w:rsidR="00EB5C7F" w:rsidRDefault="00366190" w:rsidP="00EB5C7F">
      <w:pPr>
        <w:spacing w:after="0"/>
        <w:ind w:firstLine="708"/>
        <w:jc w:val="both"/>
        <w:rPr>
          <w:rFonts w:ascii="Times New Roman" w:hAnsi="Times New Roman" w:cs="Times New Roman"/>
          <w:sz w:val="24"/>
          <w:szCs w:val="24"/>
        </w:rPr>
      </w:pPr>
      <w:r w:rsidRPr="002F6780">
        <w:rPr>
          <w:rFonts w:ascii="Times New Roman" w:hAnsi="Times New Roman" w:cs="Times New Roman"/>
          <w:sz w:val="24"/>
          <w:szCs w:val="24"/>
        </w:rPr>
        <w:t xml:space="preserve">Учетная политика </w:t>
      </w:r>
      <w:r w:rsidR="00F02792" w:rsidRPr="002F6780">
        <w:rPr>
          <w:rFonts w:ascii="Times New Roman" w:hAnsi="Times New Roman" w:cs="Times New Roman"/>
          <w:sz w:val="24"/>
          <w:szCs w:val="24"/>
        </w:rPr>
        <w:t xml:space="preserve">Администрации городского округа (далее – </w:t>
      </w:r>
      <w:bookmarkStart w:id="14" w:name="_Hlk44435922"/>
      <w:r w:rsidR="00F02792" w:rsidRPr="002F6780">
        <w:rPr>
          <w:rFonts w:ascii="Times New Roman" w:hAnsi="Times New Roman" w:cs="Times New Roman"/>
          <w:sz w:val="24"/>
          <w:szCs w:val="24"/>
        </w:rPr>
        <w:t>Учетная политика</w:t>
      </w:r>
      <w:bookmarkEnd w:id="14"/>
      <w:r w:rsidR="00F02792" w:rsidRPr="002F6780">
        <w:rPr>
          <w:rFonts w:ascii="Times New Roman" w:hAnsi="Times New Roman" w:cs="Times New Roman"/>
          <w:sz w:val="24"/>
          <w:szCs w:val="24"/>
        </w:rPr>
        <w:t>) утверждена Постановлением Администрации городского округа от 28.12.2018г. №431. Приложение №6 к Учетной политике «Рабочий план счетов бюджетного учета Администрации городского округа Звёздный городок» содержит для учета расчетов по доходам (и операций, их изменяющих) счет аналитического учета 020500000 «Расчеты по доходам»</w:t>
      </w:r>
      <w:r w:rsidR="00EA0379" w:rsidRPr="002F6780">
        <w:rPr>
          <w:rFonts w:ascii="Times New Roman" w:hAnsi="Times New Roman" w:cs="Times New Roman"/>
          <w:sz w:val="24"/>
          <w:szCs w:val="24"/>
        </w:rPr>
        <w:t>, предусмотренны</w:t>
      </w:r>
      <w:r w:rsidR="00EB5C7F" w:rsidRPr="002F6780">
        <w:rPr>
          <w:rFonts w:ascii="Times New Roman" w:hAnsi="Times New Roman" w:cs="Times New Roman"/>
          <w:sz w:val="24"/>
          <w:szCs w:val="24"/>
        </w:rPr>
        <w:t>й Единым планом счетов,</w:t>
      </w:r>
      <w:r w:rsidR="00EA0379" w:rsidRPr="002F6780">
        <w:rPr>
          <w:rFonts w:ascii="Times New Roman" w:hAnsi="Times New Roman" w:cs="Times New Roman"/>
          <w:sz w:val="24"/>
          <w:szCs w:val="24"/>
        </w:rPr>
        <w:t xml:space="preserve"> с указанием в 1 - 17 разрядах номера счета соответствующего кода (составной части кода) бюджетной классификации Российской Федерации, в 24 - 26 разрядах номера счета - подстатьи КОСГУ, соответствующей экономической сущности осуществляемого факта хозяйственной жизни </w:t>
      </w:r>
      <w:r w:rsidR="00EA0379" w:rsidRPr="002F6780">
        <w:rPr>
          <w:rFonts w:ascii="Times New Roman" w:hAnsi="Times New Roman" w:cs="Times New Roman"/>
          <w:sz w:val="24"/>
          <w:szCs w:val="24"/>
        </w:rPr>
        <w:lastRenderedPageBreak/>
        <w:t>(отражаемого объекта бухгалтерского учета)</w:t>
      </w:r>
      <w:r w:rsidR="00EB5C7F" w:rsidRPr="002F6780">
        <w:rPr>
          <w:rFonts w:ascii="Times New Roman" w:hAnsi="Times New Roman" w:cs="Times New Roman"/>
          <w:sz w:val="24"/>
          <w:szCs w:val="24"/>
        </w:rPr>
        <w:t xml:space="preserve"> </w:t>
      </w:r>
      <w:r w:rsidR="00F02792" w:rsidRPr="002F6780">
        <w:rPr>
          <w:rFonts w:ascii="Times New Roman" w:hAnsi="Times New Roman" w:cs="Times New Roman"/>
          <w:sz w:val="24"/>
          <w:szCs w:val="24"/>
        </w:rPr>
        <w:t>и счет 050700000 «Утвержденный объем финансового обеспечения», предназначенный для обобщени</w:t>
      </w:r>
      <w:r w:rsidR="000E0FB6" w:rsidRPr="002F6780">
        <w:rPr>
          <w:rFonts w:ascii="Times New Roman" w:hAnsi="Times New Roman" w:cs="Times New Roman"/>
          <w:sz w:val="24"/>
          <w:szCs w:val="24"/>
        </w:rPr>
        <w:t>я</w:t>
      </w:r>
      <w:r w:rsidR="00F02792" w:rsidRPr="002F6780">
        <w:rPr>
          <w:rFonts w:ascii="Times New Roman" w:hAnsi="Times New Roman" w:cs="Times New Roman"/>
          <w:sz w:val="24"/>
          <w:szCs w:val="24"/>
        </w:rPr>
        <w:t xml:space="preserve"> </w:t>
      </w:r>
      <w:r w:rsidR="00EB5C7F" w:rsidRPr="002F6780">
        <w:rPr>
          <w:rFonts w:ascii="Times New Roman" w:hAnsi="Times New Roman" w:cs="Times New Roman"/>
          <w:sz w:val="24"/>
          <w:szCs w:val="24"/>
        </w:rPr>
        <w:t>информации о сумме денежных средств, предусмотренных в пределах прогнозируемых показателей по доходам (поступлениям) бюджета отражаются главными администраторами доходов бюджета, главными администраторами источников финансирования дефицита бюджета.</w:t>
      </w:r>
    </w:p>
    <w:p w14:paraId="18F34D02" w14:textId="3742C1B6" w:rsidR="00BF36C4" w:rsidRPr="002F6780" w:rsidRDefault="00BF36C4" w:rsidP="00EB5C7F">
      <w:pPr>
        <w:spacing w:after="0"/>
        <w:ind w:firstLine="708"/>
        <w:jc w:val="both"/>
        <w:rPr>
          <w:rFonts w:ascii="Times New Roman" w:hAnsi="Times New Roman" w:cs="Times New Roman"/>
          <w:sz w:val="24"/>
          <w:szCs w:val="24"/>
        </w:rPr>
      </w:pPr>
      <w:bookmarkStart w:id="15" w:name="_Hlk45286529"/>
      <w:r>
        <w:rPr>
          <w:rFonts w:ascii="Times New Roman" w:hAnsi="Times New Roman" w:cs="Times New Roman"/>
          <w:sz w:val="24"/>
          <w:szCs w:val="24"/>
        </w:rPr>
        <w:t>КСП Звёздного городка считает необходимым внести изменения в Учетную политику Администрации городского округа</w:t>
      </w:r>
      <w:r w:rsidR="00407D4F">
        <w:rPr>
          <w:rFonts w:ascii="Times New Roman" w:hAnsi="Times New Roman" w:cs="Times New Roman"/>
          <w:sz w:val="24"/>
          <w:szCs w:val="24"/>
        </w:rPr>
        <w:t>,</w:t>
      </w:r>
      <w:r>
        <w:rPr>
          <w:rFonts w:ascii="Times New Roman" w:hAnsi="Times New Roman" w:cs="Times New Roman"/>
          <w:sz w:val="24"/>
          <w:szCs w:val="24"/>
        </w:rPr>
        <w:t xml:space="preserve"> в части исключения из неё понятия «План финансово-хозяйственной деятельности».</w:t>
      </w:r>
      <w:bookmarkEnd w:id="15"/>
      <w:r>
        <w:rPr>
          <w:rFonts w:ascii="Times New Roman" w:hAnsi="Times New Roman" w:cs="Times New Roman"/>
          <w:sz w:val="24"/>
          <w:szCs w:val="24"/>
        </w:rPr>
        <w:t xml:space="preserve"> Администрация городского округа является </w:t>
      </w:r>
      <w:r w:rsidRPr="00407D4F">
        <w:rPr>
          <w:rFonts w:ascii="Times New Roman" w:hAnsi="Times New Roman" w:cs="Times New Roman"/>
          <w:sz w:val="24"/>
          <w:szCs w:val="24"/>
        </w:rPr>
        <w:t>казённым учреждением</w:t>
      </w:r>
      <w:r w:rsidR="00407D4F" w:rsidRPr="00407D4F">
        <w:rPr>
          <w:rFonts w:ascii="Times New Roman" w:hAnsi="Times New Roman" w:cs="Times New Roman"/>
          <w:sz w:val="24"/>
          <w:szCs w:val="24"/>
        </w:rPr>
        <w:t>.</w:t>
      </w:r>
      <w:r w:rsidR="00407D4F">
        <w:rPr>
          <w:rFonts w:ascii="Times New Roman" w:hAnsi="Times New Roman" w:cs="Times New Roman"/>
          <w:sz w:val="24"/>
          <w:szCs w:val="24"/>
        </w:rPr>
        <w:t xml:space="preserve"> </w:t>
      </w:r>
      <w:r w:rsidR="00407D4F" w:rsidRPr="00407D4F">
        <w:rPr>
          <w:rFonts w:ascii="Times New Roman" w:hAnsi="Times New Roman" w:cs="Times New Roman"/>
          <w:sz w:val="24"/>
          <w:szCs w:val="24"/>
        </w:rPr>
        <w:t>В соответствии с актуальным законодательством на каждое казенное учреждение наложено обязательство по составлению и ведению бюджетной сметы</w:t>
      </w:r>
      <w:r w:rsidR="00407D4F">
        <w:rPr>
          <w:rFonts w:ascii="Times New Roman" w:hAnsi="Times New Roman" w:cs="Times New Roman"/>
          <w:sz w:val="24"/>
          <w:szCs w:val="24"/>
        </w:rPr>
        <w:t xml:space="preserve"> в целях </w:t>
      </w:r>
      <w:r w:rsidR="00407D4F" w:rsidRPr="00407D4F">
        <w:rPr>
          <w:rFonts w:ascii="Times New Roman" w:hAnsi="Times New Roman" w:cs="Times New Roman"/>
          <w:sz w:val="24"/>
          <w:szCs w:val="24"/>
        </w:rPr>
        <w:t>установлени</w:t>
      </w:r>
      <w:r w:rsidR="00407D4F">
        <w:rPr>
          <w:rFonts w:ascii="Times New Roman" w:hAnsi="Times New Roman" w:cs="Times New Roman"/>
          <w:sz w:val="24"/>
          <w:szCs w:val="24"/>
        </w:rPr>
        <w:t>я</w:t>
      </w:r>
      <w:r w:rsidR="00407D4F" w:rsidRPr="00407D4F">
        <w:rPr>
          <w:rFonts w:ascii="Times New Roman" w:hAnsi="Times New Roman" w:cs="Times New Roman"/>
          <w:sz w:val="24"/>
          <w:szCs w:val="24"/>
        </w:rPr>
        <w:t xml:space="preserve"> объема и распределения направлений расходования средств бюджета на основании доведенных до учреждения в установленном порядке лимитов бюджетных обязательств по расходам бюджета на принятие и (или) исполнение бюджетных обязательств по обеспечению выполнения функций учреждения на период одного финансового года, включая бюджетные обязательства по предоставлению бюджетных инвестиций и субсидий юридическим лицам (в том числе субсидии бюджетным и автономным учреждениям), субсидий, субвенций и иных межбюджетных трансфертов</w:t>
      </w:r>
      <w:r w:rsidR="00407D4F">
        <w:rPr>
          <w:rFonts w:ascii="Times New Roman" w:hAnsi="Times New Roman" w:cs="Times New Roman"/>
          <w:sz w:val="24"/>
          <w:szCs w:val="24"/>
        </w:rPr>
        <w:t>.</w:t>
      </w:r>
      <w:r w:rsidR="00407D4F" w:rsidRPr="00407D4F">
        <w:rPr>
          <w:rFonts w:ascii="Times New Roman" w:hAnsi="Times New Roman" w:cs="Times New Roman"/>
          <w:sz w:val="24"/>
          <w:szCs w:val="24"/>
        </w:rPr>
        <w:t xml:space="preserve"> </w:t>
      </w:r>
    </w:p>
    <w:p w14:paraId="6017B5CC" w14:textId="77777777" w:rsidR="00194FCB" w:rsidRPr="002F6780" w:rsidRDefault="00EB5C7F" w:rsidP="00194FCB">
      <w:pPr>
        <w:spacing w:after="0"/>
        <w:ind w:firstLine="708"/>
        <w:jc w:val="both"/>
        <w:rPr>
          <w:rFonts w:ascii="Times New Roman" w:hAnsi="Times New Roman" w:cs="Times New Roman"/>
          <w:sz w:val="24"/>
          <w:szCs w:val="24"/>
        </w:rPr>
      </w:pPr>
      <w:r w:rsidRPr="002F6780">
        <w:rPr>
          <w:rFonts w:ascii="Times New Roman" w:hAnsi="Times New Roman" w:cs="Times New Roman"/>
          <w:sz w:val="24"/>
          <w:szCs w:val="24"/>
        </w:rPr>
        <w:t xml:space="preserve">Пункты 35, 36, 37 Учетной политики содержат информацию о полномочиях Администрации городского округа в рамках организации учетного процесса и организации учетной работы, как главного распорядителя бюджетных средств. Учетная политика не содержит информации о полномочиях Администрации городского округа в рамках организации учетного процесса и организации учетной работы, как главного администратора </w:t>
      </w:r>
      <w:r w:rsidR="00194FCB" w:rsidRPr="002F6780">
        <w:rPr>
          <w:rFonts w:ascii="Times New Roman" w:hAnsi="Times New Roman" w:cs="Times New Roman"/>
          <w:sz w:val="24"/>
          <w:szCs w:val="24"/>
        </w:rPr>
        <w:t xml:space="preserve">доходов бюджета и главного администратора источников внутреннего финансирования дефицита бюджета, то есть информацию о процессах по администрированию доходов бюджета городского округа Звёздный городок Московской области. </w:t>
      </w:r>
    </w:p>
    <w:p w14:paraId="67B47A42" w14:textId="0B62E27A" w:rsidR="00626177" w:rsidRPr="002F6780" w:rsidRDefault="00194FCB" w:rsidP="00194FCB">
      <w:pPr>
        <w:spacing w:after="0"/>
        <w:ind w:firstLine="708"/>
        <w:jc w:val="both"/>
        <w:rPr>
          <w:rFonts w:ascii="Times New Roman" w:hAnsi="Times New Roman" w:cs="Times New Roman"/>
          <w:sz w:val="24"/>
          <w:szCs w:val="24"/>
        </w:rPr>
      </w:pPr>
      <w:r w:rsidRPr="002F6780">
        <w:rPr>
          <w:rFonts w:ascii="Times New Roman" w:hAnsi="Times New Roman" w:cs="Times New Roman"/>
          <w:sz w:val="24"/>
          <w:szCs w:val="24"/>
        </w:rPr>
        <w:t>КСП Звёздного городка рекомендует дополнить учетную политику пунктами, характеризующими организацию учетного процесса и организацию учетной работы в рамках полномочий администрации, как главного администратора доходов бюджета и главного администратора источников внутреннего финансирования дефицита бюджета. В соответствии с Письмом Департамента бюджетной методологии Министерства финансов Российской Федерации от 15 октября 2015 года № 02-01-10/59024 рекомендуем использовать в Учетной политике понятие «главный администратор бюджетных средств», введенное статьей 264.2 БК РФ, которое является обобщающим и применимо к отношениям и нормам, распространяющимся одновременно на главных распорядителей бюджетных средств, главных администраторов доходов бюджета и главных администраторов источников финансирования дефицита бюджета.</w:t>
      </w:r>
    </w:p>
    <w:p w14:paraId="6B9709F4" w14:textId="1C65D938" w:rsidR="008E2924" w:rsidRPr="002F6780" w:rsidRDefault="008E2924" w:rsidP="00194FCB">
      <w:pPr>
        <w:spacing w:after="0"/>
        <w:ind w:firstLine="708"/>
        <w:jc w:val="both"/>
        <w:rPr>
          <w:rFonts w:ascii="Times New Roman" w:hAnsi="Times New Roman" w:cs="Times New Roman"/>
          <w:sz w:val="24"/>
          <w:szCs w:val="24"/>
        </w:rPr>
      </w:pPr>
    </w:p>
    <w:p w14:paraId="0A4AEB53" w14:textId="2CDCA66E" w:rsidR="008E2924" w:rsidRPr="002F6780" w:rsidRDefault="008E2924" w:rsidP="00194FCB">
      <w:pPr>
        <w:spacing w:after="0"/>
        <w:ind w:firstLine="708"/>
        <w:jc w:val="both"/>
        <w:rPr>
          <w:rFonts w:ascii="Times New Roman" w:hAnsi="Times New Roman" w:cs="Times New Roman"/>
          <w:sz w:val="24"/>
          <w:szCs w:val="24"/>
        </w:rPr>
      </w:pPr>
      <w:r w:rsidRPr="002F6780">
        <w:rPr>
          <w:rFonts w:ascii="Times New Roman" w:hAnsi="Times New Roman" w:cs="Times New Roman"/>
          <w:sz w:val="24"/>
          <w:szCs w:val="24"/>
        </w:rPr>
        <w:t>В ходе контрольного мероприятия проведена оценка эффективности и результативности осуществления внутреннего финансового контроля, направленного на соблюдение установленных внутренних стандартов и процедур</w:t>
      </w:r>
      <w:r w:rsidR="001A2A3B" w:rsidRPr="002F6780">
        <w:rPr>
          <w:rFonts w:ascii="Times New Roman" w:hAnsi="Times New Roman" w:cs="Times New Roman"/>
          <w:sz w:val="24"/>
          <w:szCs w:val="24"/>
        </w:rPr>
        <w:t xml:space="preserve"> составления и исполнения бюджета по доходам, составления бюджетной отчетности и ведения бюджетного учета главными администраторами доходов бюджета. Проведена проверка наличия оценки эффективности предложений по повышению экономности и результативности использования бюджетных средств городского округа Звёздный городок. </w:t>
      </w:r>
    </w:p>
    <w:p w14:paraId="27DD76EF" w14:textId="6B011F3D" w:rsidR="00697FE3" w:rsidRPr="002F6780" w:rsidRDefault="00697FE3" w:rsidP="001A2A3B">
      <w:pPr>
        <w:spacing w:after="0"/>
        <w:ind w:firstLine="708"/>
        <w:jc w:val="both"/>
        <w:rPr>
          <w:rFonts w:ascii="Times New Roman" w:hAnsi="Times New Roman" w:cs="Times New Roman"/>
          <w:sz w:val="24"/>
          <w:szCs w:val="24"/>
        </w:rPr>
      </w:pPr>
      <w:r w:rsidRPr="002F6780">
        <w:rPr>
          <w:rFonts w:ascii="Times New Roman" w:hAnsi="Times New Roman" w:cs="Times New Roman"/>
          <w:sz w:val="24"/>
          <w:szCs w:val="24"/>
        </w:rPr>
        <w:lastRenderedPageBreak/>
        <w:t>Учетная политика (Приложение №7) содержит Положение о внутреннем контроле администрации Закрытого административно-территориального образования городского округа Звёздный городок Московской области</w:t>
      </w:r>
      <w:r w:rsidR="00695BA8" w:rsidRPr="002F6780">
        <w:rPr>
          <w:rFonts w:ascii="Times New Roman" w:hAnsi="Times New Roman" w:cs="Times New Roman"/>
          <w:sz w:val="24"/>
          <w:szCs w:val="24"/>
        </w:rPr>
        <w:t xml:space="preserve"> (далее – Положение о внутреннем контроле)</w:t>
      </w:r>
      <w:r w:rsidRPr="002F6780">
        <w:rPr>
          <w:rFonts w:ascii="Times New Roman" w:hAnsi="Times New Roman" w:cs="Times New Roman"/>
          <w:sz w:val="24"/>
          <w:szCs w:val="24"/>
        </w:rPr>
        <w:t>, Положение о Комиссии по поступлению и выбытию активов (Приложение №8</w:t>
      </w:r>
      <w:r w:rsidR="00695BA8" w:rsidRPr="002F6780">
        <w:rPr>
          <w:rFonts w:ascii="Times New Roman" w:hAnsi="Times New Roman" w:cs="Times New Roman"/>
          <w:sz w:val="24"/>
          <w:szCs w:val="24"/>
        </w:rPr>
        <w:t>).</w:t>
      </w:r>
      <w:r w:rsidRPr="002F6780">
        <w:rPr>
          <w:rFonts w:ascii="Times New Roman" w:hAnsi="Times New Roman" w:cs="Times New Roman"/>
          <w:sz w:val="24"/>
          <w:szCs w:val="24"/>
        </w:rPr>
        <w:t xml:space="preserve"> </w:t>
      </w:r>
    </w:p>
    <w:p w14:paraId="31CF0F73" w14:textId="30D15CD3" w:rsidR="00695BA8" w:rsidRPr="002F6780" w:rsidRDefault="00695BA8" w:rsidP="001A2A3B">
      <w:pPr>
        <w:spacing w:after="0"/>
        <w:ind w:firstLine="708"/>
        <w:jc w:val="both"/>
        <w:rPr>
          <w:rFonts w:ascii="Times New Roman" w:hAnsi="Times New Roman" w:cs="Times New Roman"/>
          <w:sz w:val="24"/>
          <w:szCs w:val="24"/>
        </w:rPr>
      </w:pPr>
      <w:r w:rsidRPr="002F6780">
        <w:rPr>
          <w:rFonts w:ascii="Times New Roman" w:hAnsi="Times New Roman" w:cs="Times New Roman"/>
          <w:sz w:val="24"/>
          <w:szCs w:val="24"/>
        </w:rPr>
        <w:t>Согласно разделу 2 Положения о внутреннем контроле</w:t>
      </w:r>
      <w:r w:rsidR="00717B33">
        <w:rPr>
          <w:rFonts w:ascii="Times New Roman" w:hAnsi="Times New Roman" w:cs="Times New Roman"/>
          <w:sz w:val="24"/>
          <w:szCs w:val="24"/>
        </w:rPr>
        <w:t>,</w:t>
      </w:r>
      <w:r w:rsidRPr="002F6780">
        <w:rPr>
          <w:rFonts w:ascii="Times New Roman" w:hAnsi="Times New Roman" w:cs="Times New Roman"/>
          <w:sz w:val="24"/>
          <w:szCs w:val="24"/>
        </w:rPr>
        <w:t xml:space="preserve"> контроль осуществляется в следующих формах:</w:t>
      </w:r>
    </w:p>
    <w:p w14:paraId="46A6AACA" w14:textId="3DD0A06C" w:rsidR="00695BA8" w:rsidRPr="002F6780" w:rsidRDefault="00695BA8" w:rsidP="001A2A3B">
      <w:pPr>
        <w:spacing w:after="0"/>
        <w:ind w:firstLine="708"/>
        <w:jc w:val="both"/>
        <w:rPr>
          <w:rFonts w:ascii="Times New Roman" w:hAnsi="Times New Roman" w:cs="Times New Roman"/>
          <w:sz w:val="24"/>
          <w:szCs w:val="24"/>
        </w:rPr>
      </w:pPr>
      <w:r w:rsidRPr="002F6780">
        <w:rPr>
          <w:rFonts w:ascii="Times New Roman" w:hAnsi="Times New Roman" w:cs="Times New Roman"/>
          <w:sz w:val="24"/>
          <w:szCs w:val="24"/>
        </w:rPr>
        <w:t>- предварительный;</w:t>
      </w:r>
    </w:p>
    <w:p w14:paraId="07A736DD" w14:textId="773645D7" w:rsidR="00695BA8" w:rsidRPr="002F6780" w:rsidRDefault="00695BA8" w:rsidP="001A2A3B">
      <w:pPr>
        <w:spacing w:after="0"/>
        <w:ind w:firstLine="708"/>
        <w:jc w:val="both"/>
        <w:rPr>
          <w:rFonts w:ascii="Times New Roman" w:hAnsi="Times New Roman" w:cs="Times New Roman"/>
          <w:sz w:val="24"/>
          <w:szCs w:val="24"/>
        </w:rPr>
      </w:pPr>
      <w:r w:rsidRPr="002F6780">
        <w:rPr>
          <w:rFonts w:ascii="Times New Roman" w:hAnsi="Times New Roman" w:cs="Times New Roman"/>
          <w:sz w:val="24"/>
          <w:szCs w:val="24"/>
        </w:rPr>
        <w:t>- текущий;</w:t>
      </w:r>
    </w:p>
    <w:p w14:paraId="78224363" w14:textId="6432DDD0" w:rsidR="00695BA8" w:rsidRPr="002F6780" w:rsidRDefault="00695BA8" w:rsidP="001A2A3B">
      <w:pPr>
        <w:spacing w:after="0"/>
        <w:ind w:firstLine="708"/>
        <w:jc w:val="both"/>
        <w:rPr>
          <w:rFonts w:ascii="Times New Roman" w:hAnsi="Times New Roman" w:cs="Times New Roman"/>
          <w:sz w:val="24"/>
          <w:szCs w:val="24"/>
        </w:rPr>
      </w:pPr>
      <w:r w:rsidRPr="002F6780">
        <w:rPr>
          <w:rFonts w:ascii="Times New Roman" w:hAnsi="Times New Roman" w:cs="Times New Roman"/>
          <w:sz w:val="24"/>
          <w:szCs w:val="24"/>
        </w:rPr>
        <w:t>- последующий.</w:t>
      </w:r>
    </w:p>
    <w:p w14:paraId="0E7465EF" w14:textId="755B4E89" w:rsidR="00695BA8" w:rsidRPr="002F6780" w:rsidRDefault="00695BA8" w:rsidP="001A2A3B">
      <w:pPr>
        <w:spacing w:after="0"/>
        <w:ind w:firstLine="708"/>
        <w:jc w:val="both"/>
        <w:rPr>
          <w:rFonts w:ascii="Times New Roman" w:hAnsi="Times New Roman" w:cs="Times New Roman"/>
          <w:sz w:val="24"/>
          <w:szCs w:val="24"/>
        </w:rPr>
      </w:pPr>
      <w:r w:rsidRPr="002F6780">
        <w:rPr>
          <w:rFonts w:ascii="Times New Roman" w:hAnsi="Times New Roman" w:cs="Times New Roman"/>
          <w:sz w:val="24"/>
          <w:szCs w:val="24"/>
        </w:rPr>
        <w:t>В ходе контрольного мероприятия установлено, что предварительный контроль осуществляется при составлении сметы, при формировании Плана закупок учреждения, определяется правомерность проведения хозяйственных операций, полнота и правильность отражения операции в первичном учетном документе, что соответствует требованиям, установленным п.2.1 Положения о внутреннем контроле.</w:t>
      </w:r>
    </w:p>
    <w:p w14:paraId="4AE0D1AF" w14:textId="72303162" w:rsidR="00695BA8" w:rsidRPr="002F6780" w:rsidRDefault="00695BA8" w:rsidP="001A2A3B">
      <w:pPr>
        <w:spacing w:after="0"/>
        <w:ind w:firstLine="708"/>
        <w:jc w:val="both"/>
        <w:rPr>
          <w:rFonts w:ascii="Times New Roman" w:hAnsi="Times New Roman" w:cs="Times New Roman"/>
          <w:sz w:val="24"/>
          <w:szCs w:val="24"/>
        </w:rPr>
      </w:pPr>
      <w:r w:rsidRPr="002F6780">
        <w:rPr>
          <w:rFonts w:ascii="Times New Roman" w:hAnsi="Times New Roman" w:cs="Times New Roman"/>
          <w:sz w:val="24"/>
          <w:szCs w:val="24"/>
        </w:rPr>
        <w:t>Текущий контроль</w:t>
      </w:r>
      <w:r w:rsidR="005610A4" w:rsidRPr="002F6780">
        <w:rPr>
          <w:rFonts w:ascii="Times New Roman" w:hAnsi="Times New Roman" w:cs="Times New Roman"/>
          <w:sz w:val="24"/>
          <w:szCs w:val="24"/>
        </w:rPr>
        <w:t xml:space="preserve"> осуществляется в виде ежедневного анализа и контроля правильности оформления фактов хозяйственной жизни при ведении бухгалтерского учет, при формировании и регистрации первичных учетных документов и регистров бухгалтерского учета в соответствии с Графиком документооборота (Приложение №4 к Учетной политике), что соответствует требованиям, установленным п.2.1 Положения о </w:t>
      </w:r>
      <w:r w:rsidR="005610A4" w:rsidRPr="00717B33">
        <w:rPr>
          <w:rFonts w:ascii="Times New Roman" w:hAnsi="Times New Roman" w:cs="Times New Roman"/>
          <w:sz w:val="24"/>
          <w:szCs w:val="24"/>
        </w:rPr>
        <w:t>внутреннем контроле.</w:t>
      </w:r>
    </w:p>
    <w:p w14:paraId="17EA660C" w14:textId="39CEB591" w:rsidR="00C76284" w:rsidRPr="002F6780" w:rsidRDefault="005610A4" w:rsidP="00C76284">
      <w:pPr>
        <w:spacing w:after="0"/>
        <w:ind w:firstLine="708"/>
        <w:jc w:val="both"/>
        <w:rPr>
          <w:rFonts w:ascii="Times New Roman" w:hAnsi="Times New Roman" w:cs="Times New Roman"/>
          <w:sz w:val="24"/>
          <w:szCs w:val="24"/>
        </w:rPr>
      </w:pPr>
      <w:r w:rsidRPr="002F6780">
        <w:rPr>
          <w:rFonts w:ascii="Times New Roman" w:hAnsi="Times New Roman" w:cs="Times New Roman"/>
          <w:sz w:val="24"/>
          <w:szCs w:val="24"/>
        </w:rPr>
        <w:t xml:space="preserve">Последующий контроль проводится по итогам совершения хозяйственных операций. Для проведения последующего контроля приказом по учреждению должна быть создана Комиссия по внутреннему контролю. Приказ о создании комиссии </w:t>
      </w:r>
      <w:r w:rsidR="00C76284" w:rsidRPr="002F6780">
        <w:rPr>
          <w:rFonts w:ascii="Times New Roman" w:hAnsi="Times New Roman" w:cs="Times New Roman"/>
          <w:sz w:val="24"/>
          <w:szCs w:val="24"/>
        </w:rPr>
        <w:t>с</w:t>
      </w:r>
      <w:r w:rsidRPr="002F6780">
        <w:rPr>
          <w:rFonts w:ascii="Times New Roman" w:hAnsi="Times New Roman" w:cs="Times New Roman"/>
          <w:sz w:val="24"/>
          <w:szCs w:val="24"/>
        </w:rPr>
        <w:t xml:space="preserve"> распределением обязанностей и назначени</w:t>
      </w:r>
      <w:r w:rsidR="00C76284" w:rsidRPr="002F6780">
        <w:rPr>
          <w:rFonts w:ascii="Times New Roman" w:hAnsi="Times New Roman" w:cs="Times New Roman"/>
          <w:sz w:val="24"/>
          <w:szCs w:val="24"/>
        </w:rPr>
        <w:t>ем</w:t>
      </w:r>
      <w:r w:rsidRPr="002F6780">
        <w:rPr>
          <w:rFonts w:ascii="Times New Roman" w:hAnsi="Times New Roman" w:cs="Times New Roman"/>
          <w:sz w:val="24"/>
          <w:szCs w:val="24"/>
        </w:rPr>
        <w:t xml:space="preserve"> председателя комиссии для целей настоящего контрольного мероприятия не предоставлен.</w:t>
      </w:r>
      <w:r w:rsidR="00C76284" w:rsidRPr="002F6780">
        <w:rPr>
          <w:rFonts w:ascii="Times New Roman" w:hAnsi="Times New Roman" w:cs="Times New Roman"/>
          <w:sz w:val="24"/>
          <w:szCs w:val="24"/>
        </w:rPr>
        <w:t xml:space="preserve"> В соответствии с п.4.1 </w:t>
      </w:r>
      <w:bookmarkStart w:id="16" w:name="_Hlk44437555"/>
      <w:r w:rsidR="00C76284" w:rsidRPr="002F6780">
        <w:rPr>
          <w:rFonts w:ascii="Times New Roman" w:hAnsi="Times New Roman" w:cs="Times New Roman"/>
          <w:sz w:val="24"/>
          <w:szCs w:val="24"/>
        </w:rPr>
        <w:t xml:space="preserve">Положения </w:t>
      </w:r>
      <w:bookmarkStart w:id="17" w:name="_Hlk44437533"/>
      <w:r w:rsidR="00C76284" w:rsidRPr="002F6780">
        <w:rPr>
          <w:rFonts w:ascii="Times New Roman" w:hAnsi="Times New Roman" w:cs="Times New Roman"/>
          <w:sz w:val="24"/>
          <w:szCs w:val="24"/>
        </w:rPr>
        <w:t>о внутреннем контроле</w:t>
      </w:r>
      <w:bookmarkEnd w:id="16"/>
      <w:bookmarkEnd w:id="17"/>
      <w:r w:rsidR="00C76284" w:rsidRPr="002F6780">
        <w:rPr>
          <w:rFonts w:ascii="Times New Roman" w:hAnsi="Times New Roman" w:cs="Times New Roman"/>
          <w:sz w:val="24"/>
          <w:szCs w:val="24"/>
        </w:rPr>
        <w:t xml:space="preserve"> </w:t>
      </w:r>
      <w:bookmarkStart w:id="18" w:name="_Hlk44946809"/>
      <w:r w:rsidR="00C76284" w:rsidRPr="002F6780">
        <w:rPr>
          <w:rFonts w:ascii="Times New Roman" w:hAnsi="Times New Roman" w:cs="Times New Roman"/>
          <w:sz w:val="24"/>
          <w:szCs w:val="24"/>
        </w:rPr>
        <w:t>ответственность за организацию и функционирование системы внутреннего контроля</w:t>
      </w:r>
      <w:bookmarkEnd w:id="18"/>
      <w:r w:rsidR="00C76284" w:rsidRPr="002F6780">
        <w:rPr>
          <w:rFonts w:ascii="Times New Roman" w:hAnsi="Times New Roman" w:cs="Times New Roman"/>
          <w:sz w:val="24"/>
          <w:szCs w:val="24"/>
        </w:rPr>
        <w:t xml:space="preserve"> возлагается на заместителя руководителя учреждения. В соответствии с дополнительн</w:t>
      </w:r>
      <w:r w:rsidR="003D6FEF" w:rsidRPr="002F6780">
        <w:rPr>
          <w:rFonts w:ascii="Times New Roman" w:hAnsi="Times New Roman" w:cs="Times New Roman"/>
          <w:sz w:val="24"/>
          <w:szCs w:val="24"/>
        </w:rPr>
        <w:t>ы</w:t>
      </w:r>
      <w:r w:rsidR="00C76284" w:rsidRPr="002F6780">
        <w:rPr>
          <w:rFonts w:ascii="Times New Roman" w:hAnsi="Times New Roman" w:cs="Times New Roman"/>
          <w:sz w:val="24"/>
          <w:szCs w:val="24"/>
        </w:rPr>
        <w:t>м запрос</w:t>
      </w:r>
      <w:r w:rsidR="003D6FEF" w:rsidRPr="002F6780">
        <w:rPr>
          <w:rFonts w:ascii="Times New Roman" w:hAnsi="Times New Roman" w:cs="Times New Roman"/>
          <w:sz w:val="24"/>
          <w:szCs w:val="24"/>
        </w:rPr>
        <w:t>ом</w:t>
      </w:r>
      <w:r w:rsidR="00C76284" w:rsidRPr="002F6780">
        <w:rPr>
          <w:rFonts w:ascii="Times New Roman" w:hAnsi="Times New Roman" w:cs="Times New Roman"/>
          <w:sz w:val="24"/>
          <w:szCs w:val="24"/>
        </w:rPr>
        <w:t xml:space="preserve"> КСП Звёздного городка</w:t>
      </w:r>
      <w:r w:rsidR="003D6FEF" w:rsidRPr="002F6780">
        <w:rPr>
          <w:rFonts w:ascii="Times New Roman" w:hAnsi="Times New Roman" w:cs="Times New Roman"/>
          <w:sz w:val="24"/>
          <w:szCs w:val="24"/>
        </w:rPr>
        <w:t xml:space="preserve"> получена информация, что должностные инструкции (дополнительные соглашения к трудовым договорам) заместителей руководителя Администрации не содержат пункта о возложении ответственности за организацию и функционирование системы внутреннего контроля </w:t>
      </w:r>
      <w:r w:rsidR="00D81688">
        <w:rPr>
          <w:rFonts w:ascii="Times New Roman" w:hAnsi="Times New Roman" w:cs="Times New Roman"/>
          <w:sz w:val="24"/>
          <w:szCs w:val="24"/>
        </w:rPr>
        <w:t>в</w:t>
      </w:r>
      <w:r w:rsidR="00C76284" w:rsidRPr="002F6780">
        <w:rPr>
          <w:rFonts w:ascii="Times New Roman" w:hAnsi="Times New Roman" w:cs="Times New Roman"/>
          <w:sz w:val="24"/>
          <w:szCs w:val="24"/>
        </w:rPr>
        <w:t xml:space="preserve"> </w:t>
      </w:r>
      <w:r w:rsidR="0095635C" w:rsidRPr="00D81688">
        <w:rPr>
          <w:rFonts w:ascii="Times New Roman" w:hAnsi="Times New Roman" w:cs="Times New Roman"/>
          <w:sz w:val="24"/>
          <w:szCs w:val="24"/>
        </w:rPr>
        <w:t>А</w:t>
      </w:r>
      <w:r w:rsidR="003D6FEF" w:rsidRPr="00D81688">
        <w:rPr>
          <w:rFonts w:ascii="Times New Roman" w:hAnsi="Times New Roman" w:cs="Times New Roman"/>
          <w:sz w:val="24"/>
          <w:szCs w:val="24"/>
        </w:rPr>
        <w:t>дминистрации городского округа.</w:t>
      </w:r>
      <w:r w:rsidR="00C76284" w:rsidRPr="002F6780">
        <w:rPr>
          <w:rFonts w:ascii="Times New Roman" w:hAnsi="Times New Roman" w:cs="Times New Roman"/>
          <w:sz w:val="24"/>
          <w:szCs w:val="24"/>
        </w:rPr>
        <w:t xml:space="preserve"> </w:t>
      </w:r>
    </w:p>
    <w:p w14:paraId="1659A79D" w14:textId="6D9C84AB" w:rsidR="00C76284" w:rsidRPr="002F6780" w:rsidRDefault="00602AD3" w:rsidP="00C76284">
      <w:pPr>
        <w:spacing w:after="0"/>
        <w:ind w:firstLine="708"/>
        <w:jc w:val="both"/>
        <w:rPr>
          <w:rFonts w:ascii="Times New Roman" w:hAnsi="Times New Roman" w:cs="Times New Roman"/>
          <w:sz w:val="24"/>
          <w:szCs w:val="24"/>
        </w:rPr>
      </w:pPr>
      <w:r w:rsidRPr="002F6780">
        <w:rPr>
          <w:rFonts w:ascii="Times New Roman" w:hAnsi="Times New Roman" w:cs="Times New Roman"/>
          <w:sz w:val="24"/>
          <w:szCs w:val="24"/>
        </w:rPr>
        <w:t xml:space="preserve">КСП Звёздного городка считает </w:t>
      </w:r>
      <w:r w:rsidR="003924FD" w:rsidRPr="002F6780">
        <w:rPr>
          <w:rFonts w:ascii="Times New Roman" w:hAnsi="Times New Roman" w:cs="Times New Roman"/>
          <w:sz w:val="24"/>
          <w:szCs w:val="24"/>
        </w:rPr>
        <w:t>необходимым подготовить приказ о создании Комиссии по внутреннему контролю с распределением обязанностей и назначением председателя комиссии.</w:t>
      </w:r>
      <w:r w:rsidR="001F1B94" w:rsidRPr="002F6780">
        <w:rPr>
          <w:rFonts w:ascii="Times New Roman" w:hAnsi="Times New Roman" w:cs="Times New Roman"/>
          <w:sz w:val="24"/>
          <w:szCs w:val="24"/>
        </w:rPr>
        <w:t xml:space="preserve"> Считаем возможным возложить обязанности созданных комиссий по принятию к учету, списанию и передаче материальных ценностей Администрации </w:t>
      </w:r>
      <w:bookmarkStart w:id="19" w:name="_Hlk45281373"/>
      <w:r w:rsidR="001F1B94" w:rsidRPr="002F6780">
        <w:rPr>
          <w:rFonts w:ascii="Times New Roman" w:hAnsi="Times New Roman" w:cs="Times New Roman"/>
          <w:sz w:val="24"/>
          <w:szCs w:val="24"/>
        </w:rPr>
        <w:t xml:space="preserve">городского округа Звёздный городок Московской области </w:t>
      </w:r>
      <w:bookmarkEnd w:id="19"/>
      <w:r w:rsidR="001F1B94" w:rsidRPr="002F6780">
        <w:rPr>
          <w:rFonts w:ascii="Times New Roman" w:hAnsi="Times New Roman" w:cs="Times New Roman"/>
          <w:sz w:val="24"/>
          <w:szCs w:val="24"/>
        </w:rPr>
        <w:t>и комиссии по принятию и списанию нефинансовых активов (основных средств) Администрации городского округа Звёздный городок Московской области</w:t>
      </w:r>
      <w:r w:rsidR="00DD61CF" w:rsidRPr="002F6780">
        <w:rPr>
          <w:rFonts w:ascii="Times New Roman" w:hAnsi="Times New Roman" w:cs="Times New Roman"/>
          <w:sz w:val="24"/>
          <w:szCs w:val="24"/>
        </w:rPr>
        <w:t xml:space="preserve"> на комиссию по внутреннему контролю.</w:t>
      </w:r>
    </w:p>
    <w:p w14:paraId="13B2D492" w14:textId="087FEFEE" w:rsidR="005610A4" w:rsidRPr="002F6780" w:rsidRDefault="005610A4" w:rsidP="001A2A3B">
      <w:pPr>
        <w:spacing w:after="0"/>
        <w:ind w:firstLine="708"/>
        <w:jc w:val="both"/>
        <w:rPr>
          <w:rFonts w:ascii="Times New Roman" w:hAnsi="Times New Roman" w:cs="Times New Roman"/>
          <w:sz w:val="24"/>
          <w:szCs w:val="24"/>
        </w:rPr>
      </w:pPr>
    </w:p>
    <w:p w14:paraId="7CE0A852" w14:textId="0F753F7E" w:rsidR="00B24D74" w:rsidRPr="002F6780" w:rsidRDefault="005919B0" w:rsidP="00B24D74">
      <w:pPr>
        <w:spacing w:after="0"/>
        <w:ind w:firstLine="708"/>
        <w:jc w:val="both"/>
        <w:rPr>
          <w:rFonts w:ascii="Times New Roman" w:hAnsi="Times New Roman" w:cs="Times New Roman"/>
          <w:sz w:val="24"/>
          <w:szCs w:val="24"/>
        </w:rPr>
      </w:pPr>
      <w:r w:rsidRPr="002F6780">
        <w:rPr>
          <w:rFonts w:ascii="Times New Roman" w:hAnsi="Times New Roman" w:cs="Times New Roman"/>
          <w:sz w:val="24"/>
          <w:szCs w:val="24"/>
        </w:rPr>
        <w:t xml:space="preserve">Пунктом 2.2. </w:t>
      </w:r>
      <w:r w:rsidR="00FE136C" w:rsidRPr="002F6780">
        <w:rPr>
          <w:rFonts w:ascii="Times New Roman" w:hAnsi="Times New Roman" w:cs="Times New Roman"/>
          <w:sz w:val="24"/>
          <w:szCs w:val="24"/>
        </w:rPr>
        <w:t>Положения о внутреннем контроле установлен График контрольных мероприятий</w:t>
      </w:r>
      <w:r w:rsidR="0028315E">
        <w:rPr>
          <w:rFonts w:ascii="Times New Roman" w:hAnsi="Times New Roman" w:cs="Times New Roman"/>
          <w:sz w:val="24"/>
          <w:szCs w:val="24"/>
        </w:rPr>
        <w:t xml:space="preserve">. </w:t>
      </w:r>
      <w:r w:rsidR="00B24D74" w:rsidRPr="002F6780">
        <w:rPr>
          <w:rFonts w:ascii="Times New Roman" w:hAnsi="Times New Roman" w:cs="Times New Roman"/>
          <w:sz w:val="24"/>
          <w:szCs w:val="24"/>
        </w:rPr>
        <w:t xml:space="preserve">В ходе контрольного мероприятия установлено, что график проведения контрольных мероприятий за 2019г. выполнен, акты сверки расчетов с поставщиками, подрядчиками и заказчиками оформляются. Согласно пунктам 41 и 42 Учетной политики </w:t>
      </w:r>
      <w:r w:rsidR="00B24D74" w:rsidRPr="002F6780">
        <w:rPr>
          <w:rFonts w:ascii="Times New Roman" w:hAnsi="Times New Roman" w:cs="Times New Roman"/>
          <w:sz w:val="24"/>
          <w:szCs w:val="24"/>
        </w:rPr>
        <w:lastRenderedPageBreak/>
        <w:t xml:space="preserve">установлен порядок проведения инвентаризации имущества и обязательств. В соответствии с таблицей №6 «Сведения о проведении инвентаризаций», являющейся приложением к Пояснительной записке (форма 0503160), предоставляемой в составе годовой отчетности Администрации городского округа, как главного распорядителя, распорядителя, получателя бюджетных средств, главного администратора, администратора доходов бюджета, главного администратора, администратора источников финансирования дефицита бюджета, в течение 2019г. проведена плановая инвентаризация по Приказу №149-РА от 18.10.2019г., в том числе по счету 020500000 «Расчеты по доходам» и внеплановые инвентаризации по Приказам №10-РА от 08.02.2019г, № 37/1-РА от 18.03.2019г., №147-РА от 16.10.2019г. </w:t>
      </w:r>
      <w:r w:rsidR="00A442BE" w:rsidRPr="002F6780">
        <w:rPr>
          <w:rFonts w:ascii="Times New Roman" w:hAnsi="Times New Roman" w:cs="Times New Roman"/>
          <w:sz w:val="24"/>
          <w:szCs w:val="24"/>
        </w:rPr>
        <w:t>Для оформления инвентаризации расчетов по доходам составлен</w:t>
      </w:r>
      <w:r w:rsidR="00A442BE" w:rsidRPr="00A442BE">
        <w:rPr>
          <w:rFonts w:ascii="Times New Roman" w:hAnsi="Times New Roman" w:cs="Times New Roman"/>
          <w:sz w:val="24"/>
          <w:szCs w:val="24"/>
        </w:rPr>
        <w:t xml:space="preserve"> Акт инвентаризации расчетов с покупателями, поставщиками и прочими дебиторами и кредиторами (по дебиторской задолженности)</w:t>
      </w:r>
      <w:r w:rsidR="00A442BE" w:rsidRPr="002F6780">
        <w:rPr>
          <w:rFonts w:ascii="Times New Roman" w:hAnsi="Times New Roman" w:cs="Times New Roman"/>
          <w:sz w:val="24"/>
          <w:szCs w:val="24"/>
        </w:rPr>
        <w:t xml:space="preserve"> и </w:t>
      </w:r>
      <w:r w:rsidR="00A442BE" w:rsidRPr="00A442BE">
        <w:rPr>
          <w:rFonts w:ascii="Times New Roman" w:hAnsi="Times New Roman" w:cs="Times New Roman"/>
          <w:sz w:val="24"/>
          <w:szCs w:val="24"/>
        </w:rPr>
        <w:t>Инвентаризационная опись расчетов по поступлениям.</w:t>
      </w:r>
      <w:r w:rsidR="00A442BE" w:rsidRPr="002F6780">
        <w:rPr>
          <w:rFonts w:ascii="Times New Roman" w:hAnsi="Times New Roman" w:cs="Times New Roman"/>
          <w:sz w:val="24"/>
          <w:szCs w:val="24"/>
        </w:rPr>
        <w:t xml:space="preserve"> </w:t>
      </w:r>
      <w:r w:rsidR="00B24D74" w:rsidRPr="002F6780">
        <w:rPr>
          <w:rFonts w:ascii="Times New Roman" w:hAnsi="Times New Roman" w:cs="Times New Roman"/>
          <w:sz w:val="24"/>
          <w:szCs w:val="24"/>
        </w:rPr>
        <w:t xml:space="preserve">В ходе проведенных инвентаризаций имущества и обязательств расхождений не выявлено.  </w:t>
      </w:r>
    </w:p>
    <w:p w14:paraId="65D9B7F1" w14:textId="77777777" w:rsidR="00A442BE" w:rsidRPr="002F6780" w:rsidRDefault="00A442BE" w:rsidP="00B24D74">
      <w:pPr>
        <w:spacing w:after="0"/>
        <w:ind w:firstLine="708"/>
        <w:jc w:val="both"/>
        <w:rPr>
          <w:rFonts w:ascii="Times New Roman" w:hAnsi="Times New Roman" w:cs="Times New Roman"/>
          <w:sz w:val="24"/>
          <w:szCs w:val="24"/>
        </w:rPr>
      </w:pPr>
    </w:p>
    <w:p w14:paraId="2C9E1876" w14:textId="6D3D8406" w:rsidR="00161703" w:rsidRPr="002F6780" w:rsidRDefault="00161703" w:rsidP="00B24D74">
      <w:pPr>
        <w:spacing w:after="0"/>
        <w:ind w:firstLine="708"/>
        <w:jc w:val="both"/>
        <w:rPr>
          <w:rFonts w:ascii="Times New Roman" w:hAnsi="Times New Roman" w:cs="Times New Roman"/>
          <w:sz w:val="24"/>
          <w:szCs w:val="24"/>
        </w:rPr>
      </w:pPr>
      <w:r w:rsidRPr="002F6780">
        <w:rPr>
          <w:rFonts w:ascii="Times New Roman" w:hAnsi="Times New Roman" w:cs="Times New Roman"/>
          <w:sz w:val="24"/>
          <w:szCs w:val="24"/>
        </w:rPr>
        <w:t xml:space="preserve">Считаем необходимым отметить, что Акты о проведении инвентаризации </w:t>
      </w:r>
      <w:r w:rsidR="00827BD2" w:rsidRPr="002F6780">
        <w:rPr>
          <w:rFonts w:ascii="Times New Roman" w:hAnsi="Times New Roman" w:cs="Times New Roman"/>
          <w:sz w:val="24"/>
          <w:szCs w:val="24"/>
        </w:rPr>
        <w:t>подписаны в качестве председателя комиссии Главой городского округа Звёздный городок, а в соответствии с п.4.1 Положения о внутреннем контроле должны быть подписаны заместителем руководителя Администрации городского округа.</w:t>
      </w:r>
    </w:p>
    <w:p w14:paraId="6C828764" w14:textId="3CF61040" w:rsidR="00DF5CA9" w:rsidRPr="002F6780" w:rsidRDefault="00DF5CA9" w:rsidP="00DF5CA9">
      <w:pPr>
        <w:spacing w:after="0"/>
        <w:ind w:firstLine="708"/>
        <w:jc w:val="both"/>
        <w:rPr>
          <w:rFonts w:ascii="Times New Roman" w:hAnsi="Times New Roman" w:cs="Times New Roman"/>
          <w:sz w:val="24"/>
          <w:szCs w:val="24"/>
        </w:rPr>
      </w:pPr>
      <w:r w:rsidRPr="002F6780">
        <w:rPr>
          <w:rFonts w:ascii="Times New Roman" w:hAnsi="Times New Roman" w:cs="Times New Roman"/>
          <w:sz w:val="24"/>
          <w:szCs w:val="24"/>
        </w:rPr>
        <w:t>В соответствии с Распоряжением Администрации городского округа от 23.07.2019г. № 100-РА «О совершенствовании деятельности должностных лиц, ответственных за составление и предоставление бюджетной отчетности в администрации городского округа Звёздный городок Московской области» не реже одного раза в квартал проводятся совещания по вопросам введения новых федеральных стандартов бухгалтерского учета для организаций государственного сектора, внедрения новых форм отчетности, внесения изменений в инструкцию о порядке составления, представления годовой, квартальной отчетности Государственных (муниципальных) бюджетных и автономных учреждений, проводится анализ составления и предоставления квартальной бюджетной отчетности администрации городского округа. Проведение указанных совещаний и принятые решения по результатам проведенных совещаний являются формой внутреннего контроля учреждения.</w:t>
      </w:r>
    </w:p>
    <w:p w14:paraId="7ED02AF2" w14:textId="77777777" w:rsidR="00C76284" w:rsidRPr="002F6780" w:rsidRDefault="00C76284" w:rsidP="001A2A3B">
      <w:pPr>
        <w:spacing w:after="0"/>
        <w:ind w:firstLine="708"/>
        <w:jc w:val="both"/>
        <w:rPr>
          <w:rFonts w:ascii="Times New Roman" w:hAnsi="Times New Roman" w:cs="Times New Roman"/>
          <w:sz w:val="24"/>
          <w:szCs w:val="24"/>
        </w:rPr>
      </w:pPr>
    </w:p>
    <w:p w14:paraId="4A37E7A8" w14:textId="4A184495" w:rsidR="00161494" w:rsidRPr="002F6780" w:rsidRDefault="00161494" w:rsidP="001A2A3B">
      <w:pPr>
        <w:spacing w:after="0"/>
        <w:ind w:firstLine="708"/>
        <w:jc w:val="both"/>
        <w:rPr>
          <w:rFonts w:ascii="Times New Roman" w:hAnsi="Times New Roman" w:cs="Times New Roman"/>
          <w:sz w:val="24"/>
          <w:szCs w:val="24"/>
        </w:rPr>
      </w:pPr>
      <w:r w:rsidRPr="002F6780">
        <w:rPr>
          <w:rFonts w:ascii="Times New Roman" w:hAnsi="Times New Roman" w:cs="Times New Roman"/>
          <w:sz w:val="24"/>
          <w:szCs w:val="24"/>
        </w:rPr>
        <w:t xml:space="preserve">Согласно п.5.1 </w:t>
      </w:r>
      <w:bookmarkStart w:id="20" w:name="_Hlk44437729"/>
      <w:r w:rsidRPr="002F6780">
        <w:rPr>
          <w:rFonts w:ascii="Times New Roman" w:hAnsi="Times New Roman" w:cs="Times New Roman"/>
          <w:sz w:val="24"/>
          <w:szCs w:val="24"/>
        </w:rPr>
        <w:t>Положения о внутреннем контроле</w:t>
      </w:r>
      <w:bookmarkEnd w:id="20"/>
      <w:r w:rsidR="00D81688">
        <w:rPr>
          <w:rFonts w:ascii="Times New Roman" w:hAnsi="Times New Roman" w:cs="Times New Roman"/>
          <w:sz w:val="24"/>
          <w:szCs w:val="24"/>
        </w:rPr>
        <w:t>,</w:t>
      </w:r>
      <w:r w:rsidRPr="002F6780">
        <w:rPr>
          <w:rFonts w:ascii="Times New Roman" w:hAnsi="Times New Roman" w:cs="Times New Roman"/>
          <w:sz w:val="24"/>
          <w:szCs w:val="24"/>
        </w:rPr>
        <w:t xml:space="preserve"> оценка эффективности системы внутреннего контроля в учреждении осуществляется субъектами внутреннего контроля, то есть руководителем учреждения и его заместителями, комиссией по внутреннему контролю, заместителем руководителя и работниками учреждения, составляющими и регистрирующими первичные документы, поименованные в Графике документооборота (п.3.1. Положения о внутреннем контроле). </w:t>
      </w:r>
    </w:p>
    <w:p w14:paraId="30663170" w14:textId="200BD7DB" w:rsidR="00143990" w:rsidRPr="002F6780" w:rsidRDefault="004D0723" w:rsidP="004D0723">
      <w:pPr>
        <w:spacing w:after="0"/>
        <w:ind w:firstLine="708"/>
        <w:jc w:val="both"/>
        <w:rPr>
          <w:rFonts w:ascii="Times New Roman" w:hAnsi="Times New Roman" w:cs="Times New Roman"/>
          <w:sz w:val="24"/>
          <w:szCs w:val="24"/>
        </w:rPr>
      </w:pPr>
      <w:r w:rsidRPr="002F6780">
        <w:rPr>
          <w:rFonts w:ascii="Times New Roman" w:hAnsi="Times New Roman" w:cs="Times New Roman"/>
          <w:sz w:val="24"/>
          <w:szCs w:val="24"/>
        </w:rPr>
        <w:t>Согласно п.5.2 Положения о внутреннем контроле</w:t>
      </w:r>
      <w:r w:rsidR="00D81688">
        <w:rPr>
          <w:rFonts w:ascii="Times New Roman" w:hAnsi="Times New Roman" w:cs="Times New Roman"/>
          <w:sz w:val="24"/>
          <w:szCs w:val="24"/>
        </w:rPr>
        <w:t>,</w:t>
      </w:r>
      <w:r w:rsidR="004D2DE5" w:rsidRPr="002F6780">
        <w:rPr>
          <w:rFonts w:ascii="Times New Roman" w:hAnsi="Times New Roman" w:cs="Times New Roman"/>
          <w:sz w:val="24"/>
          <w:szCs w:val="24"/>
        </w:rPr>
        <w:t xml:space="preserve"> непосредственная оценка адекватности, достаточности и эффективности системы внутреннего контроля, а также контроль за соблюдение процедур внутреннего контроля осуществляется Комиссией по внутреннему контролю. В рамках указанных полномочий Председатель Комиссии по внутреннему контролю представляет руководителю учреждения результаты проверок эффективности действующих процедур внутреннего контроля и, в случае необходимости, предложения по их совершенствованию по мере необходимости, но не реже раза в год.</w:t>
      </w:r>
      <w:r w:rsidR="0055505C" w:rsidRPr="002F6780">
        <w:rPr>
          <w:rFonts w:ascii="Times New Roman" w:hAnsi="Times New Roman" w:cs="Times New Roman"/>
          <w:sz w:val="24"/>
          <w:szCs w:val="24"/>
        </w:rPr>
        <w:t xml:space="preserve"> В </w:t>
      </w:r>
      <w:r w:rsidR="0055505C" w:rsidRPr="002F6780">
        <w:rPr>
          <w:rFonts w:ascii="Times New Roman" w:hAnsi="Times New Roman" w:cs="Times New Roman"/>
          <w:sz w:val="24"/>
          <w:szCs w:val="24"/>
        </w:rPr>
        <w:lastRenderedPageBreak/>
        <w:t xml:space="preserve">ходе контрольного мероприятия установлено, что оценка эффективности </w:t>
      </w:r>
      <w:bookmarkStart w:id="21" w:name="_Hlk45280518"/>
      <w:r w:rsidR="0055505C" w:rsidRPr="002F6780">
        <w:rPr>
          <w:rFonts w:ascii="Times New Roman" w:hAnsi="Times New Roman" w:cs="Times New Roman"/>
          <w:sz w:val="24"/>
          <w:szCs w:val="24"/>
        </w:rPr>
        <w:t xml:space="preserve">и достаточности </w:t>
      </w:r>
      <w:bookmarkEnd w:id="21"/>
      <w:r w:rsidR="0055505C" w:rsidRPr="002F6780">
        <w:rPr>
          <w:rFonts w:ascii="Times New Roman" w:hAnsi="Times New Roman" w:cs="Times New Roman"/>
          <w:sz w:val="24"/>
          <w:szCs w:val="24"/>
        </w:rPr>
        <w:t>процедур внутреннего контроля не проводится.</w:t>
      </w:r>
    </w:p>
    <w:p w14:paraId="2EA8D403" w14:textId="4909364E" w:rsidR="009F3747" w:rsidRPr="002F6780" w:rsidRDefault="00E36179" w:rsidP="009F2286">
      <w:pPr>
        <w:spacing w:after="0"/>
        <w:ind w:firstLine="708"/>
        <w:jc w:val="both"/>
        <w:rPr>
          <w:rFonts w:ascii="Times New Roman" w:hAnsi="Times New Roman" w:cs="Times New Roman"/>
          <w:sz w:val="24"/>
          <w:szCs w:val="24"/>
        </w:rPr>
      </w:pPr>
      <w:bookmarkStart w:id="22" w:name="_Hlk45287131"/>
      <w:r w:rsidRPr="002F6780">
        <w:rPr>
          <w:rFonts w:ascii="Times New Roman" w:hAnsi="Times New Roman" w:cs="Times New Roman"/>
          <w:sz w:val="24"/>
          <w:szCs w:val="24"/>
        </w:rPr>
        <w:t xml:space="preserve">В </w:t>
      </w:r>
      <w:r w:rsidR="004E577E" w:rsidRPr="002F6780">
        <w:rPr>
          <w:rFonts w:ascii="Times New Roman" w:hAnsi="Times New Roman" w:cs="Times New Roman"/>
          <w:sz w:val="24"/>
          <w:szCs w:val="24"/>
        </w:rPr>
        <w:t>нарушение требований, установленных п.5.2 Положения о внутреннем контроле, являющ</w:t>
      </w:r>
      <w:r w:rsidR="00D81688">
        <w:rPr>
          <w:rFonts w:ascii="Times New Roman" w:hAnsi="Times New Roman" w:cs="Times New Roman"/>
          <w:sz w:val="24"/>
          <w:szCs w:val="24"/>
        </w:rPr>
        <w:t>и</w:t>
      </w:r>
      <w:r w:rsidR="004E577E" w:rsidRPr="002F6780">
        <w:rPr>
          <w:rFonts w:ascii="Times New Roman" w:hAnsi="Times New Roman" w:cs="Times New Roman"/>
          <w:sz w:val="24"/>
          <w:szCs w:val="24"/>
        </w:rPr>
        <w:t>мся приложением к Учетной политике Администрации городского округа</w:t>
      </w:r>
      <w:r w:rsidR="009F2286" w:rsidRPr="002F6780">
        <w:rPr>
          <w:rFonts w:ascii="Times New Roman" w:hAnsi="Times New Roman" w:cs="Times New Roman"/>
          <w:sz w:val="24"/>
          <w:szCs w:val="24"/>
        </w:rPr>
        <w:t>,</w:t>
      </w:r>
      <w:r w:rsidR="00750922" w:rsidRPr="002F6780">
        <w:rPr>
          <w:rFonts w:ascii="Times New Roman" w:hAnsi="Times New Roman" w:cs="Times New Roman"/>
          <w:sz w:val="24"/>
          <w:szCs w:val="24"/>
        </w:rPr>
        <w:t xml:space="preserve"> результаты проверок </w:t>
      </w:r>
      <w:bookmarkStart w:id="23" w:name="_Hlk45281088"/>
      <w:r w:rsidR="00750922" w:rsidRPr="002F6780">
        <w:rPr>
          <w:rFonts w:ascii="Times New Roman" w:hAnsi="Times New Roman" w:cs="Times New Roman"/>
          <w:sz w:val="24"/>
          <w:szCs w:val="24"/>
        </w:rPr>
        <w:t>эффективности</w:t>
      </w:r>
      <w:r w:rsidR="00D81688">
        <w:rPr>
          <w:rFonts w:ascii="Times New Roman" w:hAnsi="Times New Roman" w:cs="Times New Roman"/>
          <w:sz w:val="24"/>
          <w:szCs w:val="24"/>
        </w:rPr>
        <w:t>,</w:t>
      </w:r>
      <w:r w:rsidR="0055505C" w:rsidRPr="002F6780">
        <w:rPr>
          <w:rFonts w:ascii="Times New Roman" w:hAnsi="Times New Roman" w:cs="Times New Roman"/>
          <w:sz w:val="24"/>
          <w:szCs w:val="24"/>
        </w:rPr>
        <w:t xml:space="preserve"> достаточности </w:t>
      </w:r>
      <w:r w:rsidR="00750922" w:rsidRPr="002F6780">
        <w:rPr>
          <w:rFonts w:ascii="Times New Roman" w:hAnsi="Times New Roman" w:cs="Times New Roman"/>
          <w:sz w:val="24"/>
          <w:szCs w:val="24"/>
        </w:rPr>
        <w:t>действующих процедур внутреннего контроля</w:t>
      </w:r>
      <w:bookmarkEnd w:id="23"/>
      <w:r w:rsidR="00750922" w:rsidRPr="002F6780">
        <w:rPr>
          <w:rFonts w:ascii="Times New Roman" w:hAnsi="Times New Roman" w:cs="Times New Roman"/>
          <w:sz w:val="24"/>
          <w:szCs w:val="24"/>
        </w:rPr>
        <w:t xml:space="preserve"> и предложения по их совершенствованию</w:t>
      </w:r>
      <w:r w:rsidR="009F2286" w:rsidRPr="002F6780">
        <w:rPr>
          <w:rFonts w:ascii="Times New Roman" w:hAnsi="Times New Roman" w:cs="Times New Roman"/>
          <w:sz w:val="24"/>
          <w:szCs w:val="24"/>
        </w:rPr>
        <w:t xml:space="preserve"> </w:t>
      </w:r>
      <w:r w:rsidR="00D81688" w:rsidRPr="002F6780">
        <w:rPr>
          <w:rFonts w:ascii="Times New Roman" w:hAnsi="Times New Roman" w:cs="Times New Roman"/>
          <w:sz w:val="24"/>
          <w:szCs w:val="24"/>
        </w:rPr>
        <w:t xml:space="preserve">не предоставляются </w:t>
      </w:r>
      <w:r w:rsidR="009F2286" w:rsidRPr="002F6780">
        <w:rPr>
          <w:rFonts w:ascii="Times New Roman" w:hAnsi="Times New Roman" w:cs="Times New Roman"/>
          <w:sz w:val="24"/>
          <w:szCs w:val="24"/>
        </w:rPr>
        <w:t>Главе городского округа, как руководителю Администрации городского округа</w:t>
      </w:r>
      <w:r w:rsidR="0055505C" w:rsidRPr="002F6780">
        <w:rPr>
          <w:rFonts w:ascii="Times New Roman" w:hAnsi="Times New Roman" w:cs="Times New Roman"/>
          <w:sz w:val="24"/>
          <w:szCs w:val="24"/>
        </w:rPr>
        <w:t>, в соответствии с п. 10.</w:t>
      </w:r>
      <w:r w:rsidR="009F2286" w:rsidRPr="002F6780">
        <w:rPr>
          <w:rFonts w:ascii="Times New Roman" w:hAnsi="Times New Roman" w:cs="Times New Roman"/>
          <w:sz w:val="24"/>
          <w:szCs w:val="24"/>
        </w:rPr>
        <w:t>1</w:t>
      </w:r>
      <w:r w:rsidR="0055505C" w:rsidRPr="002F6780">
        <w:rPr>
          <w:rFonts w:ascii="Times New Roman" w:hAnsi="Times New Roman" w:cs="Times New Roman"/>
          <w:sz w:val="24"/>
          <w:szCs w:val="24"/>
        </w:rPr>
        <w:t xml:space="preserve">(р)6 Классификатора нарушений, выявляемых в ходе внешнего государственного (муниципального) аудита (контроля), выявлено нарушение </w:t>
      </w:r>
      <w:r w:rsidR="009216E1" w:rsidRPr="002F6780">
        <w:rPr>
          <w:rFonts w:ascii="Times New Roman" w:hAnsi="Times New Roman" w:cs="Times New Roman"/>
          <w:sz w:val="24"/>
          <w:szCs w:val="24"/>
        </w:rPr>
        <w:t>объектами контроля требований федеральных законов, законов Московской области, муниципальных правовых актов, не относящихся к нарушениям законодательства Российской Федерации в финансово-бюджетной сфере и нарушениям законодательства о контрактной системе в сфере закупок товаров, работ, услуг для обеспечения государственных и муниципальных нужд</w:t>
      </w:r>
      <w:r w:rsidR="0055505C" w:rsidRPr="002F6780">
        <w:rPr>
          <w:rFonts w:ascii="Times New Roman" w:hAnsi="Times New Roman" w:cs="Times New Roman"/>
          <w:sz w:val="24"/>
          <w:szCs w:val="24"/>
        </w:rPr>
        <w:t xml:space="preserve">. </w:t>
      </w:r>
    </w:p>
    <w:bookmarkEnd w:id="22"/>
    <w:p w14:paraId="7C7AB378" w14:textId="500DE95C" w:rsidR="009F2286" w:rsidRPr="002F6780" w:rsidRDefault="009F2286" w:rsidP="009F2286">
      <w:pPr>
        <w:spacing w:after="0"/>
        <w:ind w:firstLine="708"/>
        <w:jc w:val="both"/>
        <w:rPr>
          <w:rFonts w:ascii="Times New Roman" w:hAnsi="Times New Roman" w:cs="Times New Roman"/>
          <w:sz w:val="24"/>
          <w:szCs w:val="24"/>
        </w:rPr>
      </w:pPr>
      <w:r w:rsidRPr="002F6780">
        <w:rPr>
          <w:rFonts w:ascii="Times New Roman" w:hAnsi="Times New Roman" w:cs="Times New Roman"/>
          <w:sz w:val="24"/>
          <w:szCs w:val="24"/>
        </w:rPr>
        <w:t>КСП Звёздного городка считает необходимым устранить нарушение требований, установленных Учетной политикой, осуществить проверку эффективности и достаточности действующих процедур внутреннего контроля и по результатам проведенной проверки подготовить необходимые документы Главе городского округа, как руководителю Администрации городского округа.</w:t>
      </w:r>
    </w:p>
    <w:p w14:paraId="40BE4B8F" w14:textId="77777777" w:rsidR="00CA73CC" w:rsidRPr="002F6780" w:rsidRDefault="00CA73CC" w:rsidP="009F2286">
      <w:pPr>
        <w:spacing w:after="0"/>
        <w:ind w:firstLine="708"/>
        <w:jc w:val="both"/>
        <w:rPr>
          <w:rFonts w:ascii="Times New Roman" w:hAnsi="Times New Roman" w:cs="Times New Roman"/>
          <w:sz w:val="24"/>
          <w:szCs w:val="24"/>
        </w:rPr>
      </w:pPr>
    </w:p>
    <w:p w14:paraId="250A8085" w14:textId="0E917029" w:rsidR="00CA73CC" w:rsidRDefault="00CA73CC" w:rsidP="00CA73CC">
      <w:pPr>
        <w:spacing w:after="0" w:line="240" w:lineRule="auto"/>
        <w:rPr>
          <w:rFonts w:ascii="Times New Roman" w:eastAsia="Times New Roman" w:hAnsi="Times New Roman" w:cs="Times New Roman"/>
          <w:b/>
          <w:sz w:val="24"/>
          <w:szCs w:val="24"/>
          <w:lang w:eastAsia="ru-RU"/>
        </w:rPr>
      </w:pPr>
    </w:p>
    <w:p w14:paraId="7C889029" w14:textId="77777777" w:rsidR="00B5567A" w:rsidRPr="002F6780" w:rsidRDefault="00B5567A" w:rsidP="00CA73CC">
      <w:pPr>
        <w:spacing w:after="0" w:line="240" w:lineRule="auto"/>
        <w:rPr>
          <w:rFonts w:ascii="Times New Roman" w:eastAsia="Times New Roman" w:hAnsi="Times New Roman" w:cs="Times New Roman"/>
          <w:b/>
          <w:sz w:val="24"/>
          <w:szCs w:val="24"/>
          <w:lang w:eastAsia="ru-RU"/>
        </w:rPr>
      </w:pPr>
    </w:p>
    <w:p w14:paraId="4F652F68" w14:textId="77D8767B" w:rsidR="00CA73CC" w:rsidRPr="002F6780" w:rsidRDefault="00CA73CC" w:rsidP="00CA73CC">
      <w:pPr>
        <w:spacing w:after="0" w:line="240" w:lineRule="auto"/>
        <w:rPr>
          <w:rFonts w:ascii="Times New Roman" w:eastAsia="Times New Roman" w:hAnsi="Times New Roman" w:cs="Times New Roman"/>
          <w:b/>
          <w:sz w:val="24"/>
          <w:szCs w:val="24"/>
          <w:lang w:eastAsia="ru-RU"/>
        </w:rPr>
      </w:pPr>
    </w:p>
    <w:p w14:paraId="38E68B74" w14:textId="77777777" w:rsidR="00B5567A" w:rsidRDefault="00B5567A" w:rsidP="00CA73CC">
      <w:pPr>
        <w:spacing w:after="0" w:line="240" w:lineRule="auto"/>
        <w:jc w:val="both"/>
        <w:rPr>
          <w:rFonts w:ascii="Times New Roman" w:eastAsia="Times New Roman" w:hAnsi="Times New Roman" w:cs="Times New Roman"/>
          <w:color w:val="000000"/>
          <w:sz w:val="24"/>
          <w:szCs w:val="24"/>
          <w:lang w:eastAsia="ru-RU"/>
        </w:rPr>
      </w:pPr>
    </w:p>
    <w:sectPr w:rsidR="00B5567A" w:rsidSect="006A111D">
      <w:footerReference w:type="default" r:id="rId10"/>
      <w:pgSz w:w="11906" w:h="16838"/>
      <w:pgMar w:top="1134" w:right="991" w:bottom="1134" w:left="1701" w:header="708" w:footer="5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779F1" w14:textId="77777777" w:rsidR="006C63AB" w:rsidRDefault="006C63AB" w:rsidP="006A111D">
      <w:pPr>
        <w:spacing w:after="0" w:line="240" w:lineRule="auto"/>
      </w:pPr>
      <w:r>
        <w:separator/>
      </w:r>
    </w:p>
  </w:endnote>
  <w:endnote w:type="continuationSeparator" w:id="0">
    <w:p w14:paraId="0BE29A8F" w14:textId="77777777" w:rsidR="006C63AB" w:rsidRDefault="006C63AB" w:rsidP="006A11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Premr Pro Smbd">
    <w:altName w:val="Times New Roman"/>
    <w:panose1 w:val="00000000000000000000"/>
    <w:charset w:val="00"/>
    <w:family w:val="roman"/>
    <w:notTrueType/>
    <w:pitch w:val="variable"/>
    <w:sig w:usb0="00000001" w:usb1="00000000" w:usb2="00000000" w:usb3="00000000" w:csb0="0000009F" w:csb1="00000000"/>
  </w:font>
  <w:font w:name="Garamond Premr Pro">
    <w:altName w:val="Times New Roman"/>
    <w:panose1 w:val="00000000000000000000"/>
    <w:charset w:val="00"/>
    <w:family w:val="roman"/>
    <w:notTrueType/>
    <w:pitch w:val="variable"/>
    <w:sig w:usb0="00000001"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0801440"/>
      <w:docPartObj>
        <w:docPartGallery w:val="Page Numbers (Bottom of Page)"/>
        <w:docPartUnique/>
      </w:docPartObj>
    </w:sdtPr>
    <w:sdtEndPr/>
    <w:sdtContent>
      <w:p w14:paraId="119C1111" w14:textId="787E235C" w:rsidR="006A111D" w:rsidRDefault="006A111D">
        <w:pPr>
          <w:pStyle w:val="a9"/>
          <w:jc w:val="right"/>
        </w:pPr>
        <w:r>
          <w:fldChar w:fldCharType="begin"/>
        </w:r>
        <w:r>
          <w:instrText>PAGE   \* MERGEFORMAT</w:instrText>
        </w:r>
        <w:r>
          <w:fldChar w:fldCharType="separate"/>
        </w:r>
        <w:r w:rsidR="00FC1351">
          <w:rPr>
            <w:noProof/>
          </w:rPr>
          <w:t>11</w:t>
        </w:r>
        <w:r>
          <w:fldChar w:fldCharType="end"/>
        </w:r>
      </w:p>
    </w:sdtContent>
  </w:sdt>
  <w:p w14:paraId="4E5504A3" w14:textId="77777777" w:rsidR="006A111D" w:rsidRDefault="006A111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98A529" w14:textId="77777777" w:rsidR="006C63AB" w:rsidRDefault="006C63AB" w:rsidP="006A111D">
      <w:pPr>
        <w:spacing w:after="0" w:line="240" w:lineRule="auto"/>
      </w:pPr>
      <w:r>
        <w:separator/>
      </w:r>
    </w:p>
  </w:footnote>
  <w:footnote w:type="continuationSeparator" w:id="0">
    <w:p w14:paraId="47A08995" w14:textId="77777777" w:rsidR="006C63AB" w:rsidRDefault="006C63AB" w:rsidP="006A11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E62E65"/>
    <w:multiLevelType w:val="multilevel"/>
    <w:tmpl w:val="33EA17C2"/>
    <w:lvl w:ilvl="0">
      <w:start w:val="1"/>
      <w:numFmt w:val="decimal"/>
      <w:lvlText w:val="%1."/>
      <w:lvlJc w:val="left"/>
      <w:pPr>
        <w:ind w:left="720" w:hanging="360"/>
      </w:pPr>
      <w:rPr>
        <w:color w:val="000000"/>
      </w:rPr>
    </w:lvl>
    <w:lvl w:ilvl="1">
      <w:start w:val="1"/>
      <w:numFmt w:val="decimal"/>
      <w:isLgl/>
      <w:lvlText w:val="%1.%2."/>
      <w:lvlJc w:val="left"/>
      <w:pPr>
        <w:ind w:left="4188"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 w15:restartNumberingAfterBreak="0">
    <w:nsid w:val="31E30078"/>
    <w:multiLevelType w:val="hybridMultilevel"/>
    <w:tmpl w:val="DB9EE7A2"/>
    <w:lvl w:ilvl="0" w:tplc="736438A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398A1581"/>
    <w:multiLevelType w:val="hybridMultilevel"/>
    <w:tmpl w:val="8B2A4DF2"/>
    <w:lvl w:ilvl="0" w:tplc="27647AE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58197C8A"/>
    <w:multiLevelType w:val="multilevel"/>
    <w:tmpl w:val="2AD81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B8B"/>
    <w:rsid w:val="00004D8C"/>
    <w:rsid w:val="000110C2"/>
    <w:rsid w:val="00011E44"/>
    <w:rsid w:val="00034986"/>
    <w:rsid w:val="00043829"/>
    <w:rsid w:val="00046393"/>
    <w:rsid w:val="00046A32"/>
    <w:rsid w:val="00047B4C"/>
    <w:rsid w:val="00053B8B"/>
    <w:rsid w:val="00055B5B"/>
    <w:rsid w:val="00056FC0"/>
    <w:rsid w:val="00064949"/>
    <w:rsid w:val="00074EA2"/>
    <w:rsid w:val="00076016"/>
    <w:rsid w:val="00080428"/>
    <w:rsid w:val="00080973"/>
    <w:rsid w:val="00081290"/>
    <w:rsid w:val="000A1834"/>
    <w:rsid w:val="000B15B3"/>
    <w:rsid w:val="000B211D"/>
    <w:rsid w:val="000B257A"/>
    <w:rsid w:val="000B443C"/>
    <w:rsid w:val="000C48C7"/>
    <w:rsid w:val="000D1E01"/>
    <w:rsid w:val="000D25DF"/>
    <w:rsid w:val="000E0FB6"/>
    <w:rsid w:val="000E5A48"/>
    <w:rsid w:val="000F104F"/>
    <w:rsid w:val="000F5475"/>
    <w:rsid w:val="0010620A"/>
    <w:rsid w:val="001177F8"/>
    <w:rsid w:val="00117A8C"/>
    <w:rsid w:val="001200CD"/>
    <w:rsid w:val="00124090"/>
    <w:rsid w:val="00133553"/>
    <w:rsid w:val="00137257"/>
    <w:rsid w:val="0014162B"/>
    <w:rsid w:val="00143990"/>
    <w:rsid w:val="00152C54"/>
    <w:rsid w:val="00153D95"/>
    <w:rsid w:val="00156771"/>
    <w:rsid w:val="00157C25"/>
    <w:rsid w:val="00161494"/>
    <w:rsid w:val="00161703"/>
    <w:rsid w:val="001619CC"/>
    <w:rsid w:val="001647A4"/>
    <w:rsid w:val="00164D81"/>
    <w:rsid w:val="0016636C"/>
    <w:rsid w:val="001719AA"/>
    <w:rsid w:val="001757E4"/>
    <w:rsid w:val="001775C7"/>
    <w:rsid w:val="00187483"/>
    <w:rsid w:val="001918B6"/>
    <w:rsid w:val="001938AF"/>
    <w:rsid w:val="00194FCB"/>
    <w:rsid w:val="00196B5C"/>
    <w:rsid w:val="001A0BF9"/>
    <w:rsid w:val="001A2A3B"/>
    <w:rsid w:val="001A4397"/>
    <w:rsid w:val="001A5C9C"/>
    <w:rsid w:val="001B346E"/>
    <w:rsid w:val="001B5B65"/>
    <w:rsid w:val="001C1998"/>
    <w:rsid w:val="001C3E5C"/>
    <w:rsid w:val="001E0E18"/>
    <w:rsid w:val="001E15C0"/>
    <w:rsid w:val="001E15F2"/>
    <w:rsid w:val="001E2512"/>
    <w:rsid w:val="001E64DB"/>
    <w:rsid w:val="001E7BAF"/>
    <w:rsid w:val="001F1B94"/>
    <w:rsid w:val="001F4EBD"/>
    <w:rsid w:val="00202848"/>
    <w:rsid w:val="00205C56"/>
    <w:rsid w:val="00205E13"/>
    <w:rsid w:val="00206490"/>
    <w:rsid w:val="00211F18"/>
    <w:rsid w:val="002235DE"/>
    <w:rsid w:val="00223702"/>
    <w:rsid w:val="0023530A"/>
    <w:rsid w:val="00236143"/>
    <w:rsid w:val="002610D2"/>
    <w:rsid w:val="00262567"/>
    <w:rsid w:val="00271888"/>
    <w:rsid w:val="002723E9"/>
    <w:rsid w:val="00273217"/>
    <w:rsid w:val="00273A44"/>
    <w:rsid w:val="002828DF"/>
    <w:rsid w:val="0028315E"/>
    <w:rsid w:val="002910E0"/>
    <w:rsid w:val="00292871"/>
    <w:rsid w:val="00294E51"/>
    <w:rsid w:val="002C3EB3"/>
    <w:rsid w:val="002D1473"/>
    <w:rsid w:val="002D4A49"/>
    <w:rsid w:val="002D6C57"/>
    <w:rsid w:val="002D7172"/>
    <w:rsid w:val="002E26D4"/>
    <w:rsid w:val="002E3BBB"/>
    <w:rsid w:val="002F0610"/>
    <w:rsid w:val="002F3F91"/>
    <w:rsid w:val="002F6780"/>
    <w:rsid w:val="00305C94"/>
    <w:rsid w:val="00312258"/>
    <w:rsid w:val="003161A7"/>
    <w:rsid w:val="00323FE9"/>
    <w:rsid w:val="003304F4"/>
    <w:rsid w:val="003341E1"/>
    <w:rsid w:val="00344445"/>
    <w:rsid w:val="00345B69"/>
    <w:rsid w:val="003508B3"/>
    <w:rsid w:val="00353BAF"/>
    <w:rsid w:val="00354CC9"/>
    <w:rsid w:val="0036012E"/>
    <w:rsid w:val="00362284"/>
    <w:rsid w:val="00366190"/>
    <w:rsid w:val="003676FB"/>
    <w:rsid w:val="0037110E"/>
    <w:rsid w:val="00381456"/>
    <w:rsid w:val="00381645"/>
    <w:rsid w:val="0038320E"/>
    <w:rsid w:val="00385CFD"/>
    <w:rsid w:val="00391741"/>
    <w:rsid w:val="003924FD"/>
    <w:rsid w:val="003B3769"/>
    <w:rsid w:val="003B5225"/>
    <w:rsid w:val="003C65D4"/>
    <w:rsid w:val="003C73CD"/>
    <w:rsid w:val="003D0AE0"/>
    <w:rsid w:val="003D6FEF"/>
    <w:rsid w:val="00405D47"/>
    <w:rsid w:val="00405FD2"/>
    <w:rsid w:val="00407D4F"/>
    <w:rsid w:val="00427C94"/>
    <w:rsid w:val="00430E60"/>
    <w:rsid w:val="004311C5"/>
    <w:rsid w:val="004330BD"/>
    <w:rsid w:val="00440C78"/>
    <w:rsid w:val="00441E48"/>
    <w:rsid w:val="00442F46"/>
    <w:rsid w:val="00444654"/>
    <w:rsid w:val="00447588"/>
    <w:rsid w:val="00450DD1"/>
    <w:rsid w:val="00452250"/>
    <w:rsid w:val="0045631B"/>
    <w:rsid w:val="00456FCC"/>
    <w:rsid w:val="00461BE7"/>
    <w:rsid w:val="00463F8E"/>
    <w:rsid w:val="004678A8"/>
    <w:rsid w:val="00472E5B"/>
    <w:rsid w:val="00483D4D"/>
    <w:rsid w:val="00484AF2"/>
    <w:rsid w:val="004916B1"/>
    <w:rsid w:val="004935A9"/>
    <w:rsid w:val="00495F72"/>
    <w:rsid w:val="004A20A6"/>
    <w:rsid w:val="004B0915"/>
    <w:rsid w:val="004B1433"/>
    <w:rsid w:val="004B1E51"/>
    <w:rsid w:val="004C1656"/>
    <w:rsid w:val="004C361D"/>
    <w:rsid w:val="004D0723"/>
    <w:rsid w:val="004D2DE5"/>
    <w:rsid w:val="004D31FE"/>
    <w:rsid w:val="004E0201"/>
    <w:rsid w:val="004E577E"/>
    <w:rsid w:val="004E79DC"/>
    <w:rsid w:val="004F2532"/>
    <w:rsid w:val="004F7283"/>
    <w:rsid w:val="00512EA3"/>
    <w:rsid w:val="005204DD"/>
    <w:rsid w:val="00523692"/>
    <w:rsid w:val="00525141"/>
    <w:rsid w:val="00534ACB"/>
    <w:rsid w:val="00545251"/>
    <w:rsid w:val="005503AB"/>
    <w:rsid w:val="00550FE3"/>
    <w:rsid w:val="005548D9"/>
    <w:rsid w:val="0055505C"/>
    <w:rsid w:val="00560273"/>
    <w:rsid w:val="005610A4"/>
    <w:rsid w:val="005659E5"/>
    <w:rsid w:val="0056662E"/>
    <w:rsid w:val="00566BA7"/>
    <w:rsid w:val="005727E6"/>
    <w:rsid w:val="0057435A"/>
    <w:rsid w:val="005764C8"/>
    <w:rsid w:val="0058277C"/>
    <w:rsid w:val="005856C4"/>
    <w:rsid w:val="00587390"/>
    <w:rsid w:val="005919B0"/>
    <w:rsid w:val="00592387"/>
    <w:rsid w:val="005B50BB"/>
    <w:rsid w:val="005C337E"/>
    <w:rsid w:val="005C6EBA"/>
    <w:rsid w:val="005C70DF"/>
    <w:rsid w:val="005D5F50"/>
    <w:rsid w:val="005D6C9D"/>
    <w:rsid w:val="005E79BD"/>
    <w:rsid w:val="005F39F4"/>
    <w:rsid w:val="005F43A8"/>
    <w:rsid w:val="00602AD3"/>
    <w:rsid w:val="0060350A"/>
    <w:rsid w:val="00606A57"/>
    <w:rsid w:val="00611288"/>
    <w:rsid w:val="00615A38"/>
    <w:rsid w:val="00621E58"/>
    <w:rsid w:val="00626177"/>
    <w:rsid w:val="00630677"/>
    <w:rsid w:val="00633AF0"/>
    <w:rsid w:val="00642DA6"/>
    <w:rsid w:val="00643EF2"/>
    <w:rsid w:val="0065080B"/>
    <w:rsid w:val="0065281C"/>
    <w:rsid w:val="0065285E"/>
    <w:rsid w:val="006558C1"/>
    <w:rsid w:val="0065745F"/>
    <w:rsid w:val="00665109"/>
    <w:rsid w:val="006717FC"/>
    <w:rsid w:val="006760D9"/>
    <w:rsid w:val="00676394"/>
    <w:rsid w:val="00677012"/>
    <w:rsid w:val="00694684"/>
    <w:rsid w:val="00695BA8"/>
    <w:rsid w:val="006974E6"/>
    <w:rsid w:val="00697FE3"/>
    <w:rsid w:val="006A111D"/>
    <w:rsid w:val="006A41B6"/>
    <w:rsid w:val="006A7CFB"/>
    <w:rsid w:val="006B3012"/>
    <w:rsid w:val="006B4234"/>
    <w:rsid w:val="006C63AB"/>
    <w:rsid w:val="006C7669"/>
    <w:rsid w:val="006D7101"/>
    <w:rsid w:val="006E0100"/>
    <w:rsid w:val="006F0C75"/>
    <w:rsid w:val="006F2F58"/>
    <w:rsid w:val="00703311"/>
    <w:rsid w:val="0070765E"/>
    <w:rsid w:val="00711029"/>
    <w:rsid w:val="00716718"/>
    <w:rsid w:val="00717B33"/>
    <w:rsid w:val="007331DA"/>
    <w:rsid w:val="00743C5E"/>
    <w:rsid w:val="00750922"/>
    <w:rsid w:val="00751F76"/>
    <w:rsid w:val="007676B3"/>
    <w:rsid w:val="007703F8"/>
    <w:rsid w:val="007715C4"/>
    <w:rsid w:val="00774AD3"/>
    <w:rsid w:val="0077620A"/>
    <w:rsid w:val="00776C24"/>
    <w:rsid w:val="007808CF"/>
    <w:rsid w:val="00784DC7"/>
    <w:rsid w:val="007A034F"/>
    <w:rsid w:val="007A4818"/>
    <w:rsid w:val="007B4D4C"/>
    <w:rsid w:val="007B517A"/>
    <w:rsid w:val="007B520A"/>
    <w:rsid w:val="007B66D9"/>
    <w:rsid w:val="007C530E"/>
    <w:rsid w:val="007D2088"/>
    <w:rsid w:val="007D7610"/>
    <w:rsid w:val="007E2D7E"/>
    <w:rsid w:val="007E38AC"/>
    <w:rsid w:val="007F1088"/>
    <w:rsid w:val="007F636A"/>
    <w:rsid w:val="00802DD4"/>
    <w:rsid w:val="008142CB"/>
    <w:rsid w:val="00814A67"/>
    <w:rsid w:val="00821A55"/>
    <w:rsid w:val="00822691"/>
    <w:rsid w:val="008239E3"/>
    <w:rsid w:val="00827798"/>
    <w:rsid w:val="00827BD2"/>
    <w:rsid w:val="0083344B"/>
    <w:rsid w:val="00842776"/>
    <w:rsid w:val="00846135"/>
    <w:rsid w:val="00847789"/>
    <w:rsid w:val="00851349"/>
    <w:rsid w:val="008520CE"/>
    <w:rsid w:val="008657EA"/>
    <w:rsid w:val="008671FB"/>
    <w:rsid w:val="0087259D"/>
    <w:rsid w:val="00873716"/>
    <w:rsid w:val="00874BFE"/>
    <w:rsid w:val="00885C3E"/>
    <w:rsid w:val="00891F40"/>
    <w:rsid w:val="008A4EE1"/>
    <w:rsid w:val="008A6A74"/>
    <w:rsid w:val="008C24EF"/>
    <w:rsid w:val="008C33F8"/>
    <w:rsid w:val="008C397F"/>
    <w:rsid w:val="008C7F9B"/>
    <w:rsid w:val="008D00E8"/>
    <w:rsid w:val="008D1FC2"/>
    <w:rsid w:val="008D710B"/>
    <w:rsid w:val="008E2924"/>
    <w:rsid w:val="008E7EE8"/>
    <w:rsid w:val="008F150A"/>
    <w:rsid w:val="008F74C3"/>
    <w:rsid w:val="0090313B"/>
    <w:rsid w:val="009038EF"/>
    <w:rsid w:val="00904549"/>
    <w:rsid w:val="00907377"/>
    <w:rsid w:val="00907A8E"/>
    <w:rsid w:val="0091018E"/>
    <w:rsid w:val="009145A4"/>
    <w:rsid w:val="009168D6"/>
    <w:rsid w:val="009216E1"/>
    <w:rsid w:val="0093470F"/>
    <w:rsid w:val="00934847"/>
    <w:rsid w:val="009363AA"/>
    <w:rsid w:val="00952690"/>
    <w:rsid w:val="0095635C"/>
    <w:rsid w:val="00956A0D"/>
    <w:rsid w:val="00956CE7"/>
    <w:rsid w:val="009665EB"/>
    <w:rsid w:val="0097499C"/>
    <w:rsid w:val="009823B1"/>
    <w:rsid w:val="009B18AC"/>
    <w:rsid w:val="009C1721"/>
    <w:rsid w:val="009C776F"/>
    <w:rsid w:val="009C7FE0"/>
    <w:rsid w:val="009D07E4"/>
    <w:rsid w:val="009D5BEF"/>
    <w:rsid w:val="009E016A"/>
    <w:rsid w:val="009E05D5"/>
    <w:rsid w:val="009F1B54"/>
    <w:rsid w:val="009F2286"/>
    <w:rsid w:val="009F3747"/>
    <w:rsid w:val="009F59CF"/>
    <w:rsid w:val="00A04053"/>
    <w:rsid w:val="00A126CA"/>
    <w:rsid w:val="00A13539"/>
    <w:rsid w:val="00A2014B"/>
    <w:rsid w:val="00A245D5"/>
    <w:rsid w:val="00A3066A"/>
    <w:rsid w:val="00A31504"/>
    <w:rsid w:val="00A3246A"/>
    <w:rsid w:val="00A34D7D"/>
    <w:rsid w:val="00A36636"/>
    <w:rsid w:val="00A41A58"/>
    <w:rsid w:val="00A4392C"/>
    <w:rsid w:val="00A442BE"/>
    <w:rsid w:val="00A44C55"/>
    <w:rsid w:val="00A44ECF"/>
    <w:rsid w:val="00A61C16"/>
    <w:rsid w:val="00A8292B"/>
    <w:rsid w:val="00A85966"/>
    <w:rsid w:val="00A8706C"/>
    <w:rsid w:val="00A871B0"/>
    <w:rsid w:val="00A92B9A"/>
    <w:rsid w:val="00A963BE"/>
    <w:rsid w:val="00AA02F6"/>
    <w:rsid w:val="00AA1620"/>
    <w:rsid w:val="00AA22F1"/>
    <w:rsid w:val="00AA2C79"/>
    <w:rsid w:val="00AA3809"/>
    <w:rsid w:val="00AA4214"/>
    <w:rsid w:val="00AB4DD1"/>
    <w:rsid w:val="00AB5D48"/>
    <w:rsid w:val="00AB60DA"/>
    <w:rsid w:val="00AC4D42"/>
    <w:rsid w:val="00AD0D3E"/>
    <w:rsid w:val="00AD7D64"/>
    <w:rsid w:val="00AE1807"/>
    <w:rsid w:val="00AE248F"/>
    <w:rsid w:val="00AE72BF"/>
    <w:rsid w:val="00AF3615"/>
    <w:rsid w:val="00AF6FF7"/>
    <w:rsid w:val="00B0034F"/>
    <w:rsid w:val="00B06749"/>
    <w:rsid w:val="00B0681A"/>
    <w:rsid w:val="00B10B55"/>
    <w:rsid w:val="00B11F82"/>
    <w:rsid w:val="00B1544F"/>
    <w:rsid w:val="00B21452"/>
    <w:rsid w:val="00B22F5A"/>
    <w:rsid w:val="00B23F52"/>
    <w:rsid w:val="00B24D74"/>
    <w:rsid w:val="00B414AD"/>
    <w:rsid w:val="00B445E1"/>
    <w:rsid w:val="00B45E7F"/>
    <w:rsid w:val="00B45EE9"/>
    <w:rsid w:val="00B46D8B"/>
    <w:rsid w:val="00B4750A"/>
    <w:rsid w:val="00B5567A"/>
    <w:rsid w:val="00B62C6C"/>
    <w:rsid w:val="00B87984"/>
    <w:rsid w:val="00B93E8E"/>
    <w:rsid w:val="00B94E79"/>
    <w:rsid w:val="00BA2803"/>
    <w:rsid w:val="00BB6F01"/>
    <w:rsid w:val="00BC3AF0"/>
    <w:rsid w:val="00BC70DE"/>
    <w:rsid w:val="00BD7A99"/>
    <w:rsid w:val="00BE199A"/>
    <w:rsid w:val="00BE39D4"/>
    <w:rsid w:val="00BE5ED4"/>
    <w:rsid w:val="00BF3557"/>
    <w:rsid w:val="00BF36C4"/>
    <w:rsid w:val="00BF4EAD"/>
    <w:rsid w:val="00BF6572"/>
    <w:rsid w:val="00BF6AE8"/>
    <w:rsid w:val="00C028B3"/>
    <w:rsid w:val="00C038A7"/>
    <w:rsid w:val="00C046E0"/>
    <w:rsid w:val="00C06C9A"/>
    <w:rsid w:val="00C07123"/>
    <w:rsid w:val="00C0730E"/>
    <w:rsid w:val="00C103E2"/>
    <w:rsid w:val="00C10C0E"/>
    <w:rsid w:val="00C12313"/>
    <w:rsid w:val="00C17251"/>
    <w:rsid w:val="00C230B8"/>
    <w:rsid w:val="00C2632F"/>
    <w:rsid w:val="00C3690A"/>
    <w:rsid w:val="00C41EC9"/>
    <w:rsid w:val="00C469F8"/>
    <w:rsid w:val="00C51ADA"/>
    <w:rsid w:val="00C52C86"/>
    <w:rsid w:val="00C57B18"/>
    <w:rsid w:val="00C57D16"/>
    <w:rsid w:val="00C6250C"/>
    <w:rsid w:val="00C73143"/>
    <w:rsid w:val="00C74456"/>
    <w:rsid w:val="00C76284"/>
    <w:rsid w:val="00C77092"/>
    <w:rsid w:val="00C80CC0"/>
    <w:rsid w:val="00C87665"/>
    <w:rsid w:val="00C910FA"/>
    <w:rsid w:val="00C955D4"/>
    <w:rsid w:val="00CA65D1"/>
    <w:rsid w:val="00CA73CC"/>
    <w:rsid w:val="00CB21DA"/>
    <w:rsid w:val="00CB258F"/>
    <w:rsid w:val="00CB38B6"/>
    <w:rsid w:val="00CB5B31"/>
    <w:rsid w:val="00CB6EA8"/>
    <w:rsid w:val="00CC1812"/>
    <w:rsid w:val="00CD105A"/>
    <w:rsid w:val="00CD7B56"/>
    <w:rsid w:val="00CE1FFB"/>
    <w:rsid w:val="00CE6BF2"/>
    <w:rsid w:val="00CF32FE"/>
    <w:rsid w:val="00CF56A9"/>
    <w:rsid w:val="00CF6686"/>
    <w:rsid w:val="00D01384"/>
    <w:rsid w:val="00D04D36"/>
    <w:rsid w:val="00D06ADC"/>
    <w:rsid w:val="00D14BD7"/>
    <w:rsid w:val="00D201B2"/>
    <w:rsid w:val="00D20E4F"/>
    <w:rsid w:val="00D22BE6"/>
    <w:rsid w:val="00D26D92"/>
    <w:rsid w:val="00D26F33"/>
    <w:rsid w:val="00D27943"/>
    <w:rsid w:val="00D3334F"/>
    <w:rsid w:val="00D35565"/>
    <w:rsid w:val="00D35F6F"/>
    <w:rsid w:val="00D417C3"/>
    <w:rsid w:val="00D43AD2"/>
    <w:rsid w:val="00D46425"/>
    <w:rsid w:val="00D472CE"/>
    <w:rsid w:val="00D475E1"/>
    <w:rsid w:val="00D4792E"/>
    <w:rsid w:val="00D512F7"/>
    <w:rsid w:val="00D61D44"/>
    <w:rsid w:val="00D62A17"/>
    <w:rsid w:val="00D63C4B"/>
    <w:rsid w:val="00D652C4"/>
    <w:rsid w:val="00D66775"/>
    <w:rsid w:val="00D66B85"/>
    <w:rsid w:val="00D72536"/>
    <w:rsid w:val="00D75878"/>
    <w:rsid w:val="00D81371"/>
    <w:rsid w:val="00D8140B"/>
    <w:rsid w:val="00D81688"/>
    <w:rsid w:val="00D84E9D"/>
    <w:rsid w:val="00D95F12"/>
    <w:rsid w:val="00DA17D6"/>
    <w:rsid w:val="00DA23A9"/>
    <w:rsid w:val="00DA2B85"/>
    <w:rsid w:val="00DA5088"/>
    <w:rsid w:val="00DA5977"/>
    <w:rsid w:val="00DB4B24"/>
    <w:rsid w:val="00DC13C3"/>
    <w:rsid w:val="00DC3945"/>
    <w:rsid w:val="00DC6645"/>
    <w:rsid w:val="00DC7B63"/>
    <w:rsid w:val="00DD22C4"/>
    <w:rsid w:val="00DD61CF"/>
    <w:rsid w:val="00DE0FDC"/>
    <w:rsid w:val="00DE7C9D"/>
    <w:rsid w:val="00DF5CA9"/>
    <w:rsid w:val="00E107FC"/>
    <w:rsid w:val="00E21142"/>
    <w:rsid w:val="00E237EA"/>
    <w:rsid w:val="00E2451B"/>
    <w:rsid w:val="00E25659"/>
    <w:rsid w:val="00E35409"/>
    <w:rsid w:val="00E36015"/>
    <w:rsid w:val="00E36179"/>
    <w:rsid w:val="00E40557"/>
    <w:rsid w:val="00E50736"/>
    <w:rsid w:val="00E543FC"/>
    <w:rsid w:val="00E54F68"/>
    <w:rsid w:val="00E57B69"/>
    <w:rsid w:val="00E619D1"/>
    <w:rsid w:val="00E62E19"/>
    <w:rsid w:val="00E66EF7"/>
    <w:rsid w:val="00E71F41"/>
    <w:rsid w:val="00E72A1A"/>
    <w:rsid w:val="00E832D0"/>
    <w:rsid w:val="00E90E2B"/>
    <w:rsid w:val="00E91FB1"/>
    <w:rsid w:val="00E92192"/>
    <w:rsid w:val="00E93B99"/>
    <w:rsid w:val="00E95821"/>
    <w:rsid w:val="00EA0379"/>
    <w:rsid w:val="00EA044F"/>
    <w:rsid w:val="00EA3646"/>
    <w:rsid w:val="00EB3C16"/>
    <w:rsid w:val="00EB3E77"/>
    <w:rsid w:val="00EB5C7F"/>
    <w:rsid w:val="00EC10BC"/>
    <w:rsid w:val="00ED009B"/>
    <w:rsid w:val="00ED00F5"/>
    <w:rsid w:val="00ED782A"/>
    <w:rsid w:val="00EE01C9"/>
    <w:rsid w:val="00EE0C34"/>
    <w:rsid w:val="00EE16E4"/>
    <w:rsid w:val="00EE2458"/>
    <w:rsid w:val="00EF0115"/>
    <w:rsid w:val="00F02792"/>
    <w:rsid w:val="00F06D27"/>
    <w:rsid w:val="00F11699"/>
    <w:rsid w:val="00F31B2A"/>
    <w:rsid w:val="00F400BA"/>
    <w:rsid w:val="00F44A27"/>
    <w:rsid w:val="00F53FE5"/>
    <w:rsid w:val="00F54BBC"/>
    <w:rsid w:val="00F54C9C"/>
    <w:rsid w:val="00F54E00"/>
    <w:rsid w:val="00F621F3"/>
    <w:rsid w:val="00F7216C"/>
    <w:rsid w:val="00F75DD0"/>
    <w:rsid w:val="00F770E2"/>
    <w:rsid w:val="00F81FA2"/>
    <w:rsid w:val="00F82112"/>
    <w:rsid w:val="00F87920"/>
    <w:rsid w:val="00F93ED4"/>
    <w:rsid w:val="00F94755"/>
    <w:rsid w:val="00FA3FC5"/>
    <w:rsid w:val="00FB1F19"/>
    <w:rsid w:val="00FC1351"/>
    <w:rsid w:val="00FC5360"/>
    <w:rsid w:val="00FD2215"/>
    <w:rsid w:val="00FE136C"/>
    <w:rsid w:val="00FF27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DD0F20"/>
  <w15:docId w15:val="{6352FC11-D0DC-4FD3-9DF9-02E878FAF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28D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828DF"/>
    <w:rPr>
      <w:rFonts w:ascii="Tahoma" w:hAnsi="Tahoma" w:cs="Tahoma"/>
      <w:sz w:val="16"/>
      <w:szCs w:val="16"/>
    </w:rPr>
  </w:style>
  <w:style w:type="paragraph" w:customStyle="1" w:styleId="p9">
    <w:name w:val="p9"/>
    <w:basedOn w:val="a"/>
    <w:rsid w:val="00A61C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9F37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9F3747"/>
    <w:rPr>
      <w:i/>
      <w:iCs/>
    </w:rPr>
  </w:style>
  <w:style w:type="paragraph" w:styleId="a7">
    <w:name w:val="header"/>
    <w:basedOn w:val="a"/>
    <w:link w:val="a8"/>
    <w:uiPriority w:val="99"/>
    <w:unhideWhenUsed/>
    <w:rsid w:val="006A111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A111D"/>
  </w:style>
  <w:style w:type="paragraph" w:styleId="a9">
    <w:name w:val="footer"/>
    <w:basedOn w:val="a"/>
    <w:link w:val="aa"/>
    <w:uiPriority w:val="99"/>
    <w:unhideWhenUsed/>
    <w:rsid w:val="006A111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A111D"/>
  </w:style>
  <w:style w:type="table" w:styleId="ab">
    <w:name w:val="Table Grid"/>
    <w:basedOn w:val="a1"/>
    <w:uiPriority w:val="59"/>
    <w:rsid w:val="00B24D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495F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187721">
      <w:bodyDiv w:val="1"/>
      <w:marLeft w:val="0"/>
      <w:marRight w:val="0"/>
      <w:marTop w:val="0"/>
      <w:marBottom w:val="0"/>
      <w:divBdr>
        <w:top w:val="none" w:sz="0" w:space="0" w:color="auto"/>
        <w:left w:val="none" w:sz="0" w:space="0" w:color="auto"/>
        <w:bottom w:val="none" w:sz="0" w:space="0" w:color="auto"/>
        <w:right w:val="none" w:sz="0" w:space="0" w:color="auto"/>
      </w:divBdr>
    </w:div>
    <w:div w:id="471606537">
      <w:bodyDiv w:val="1"/>
      <w:marLeft w:val="0"/>
      <w:marRight w:val="0"/>
      <w:marTop w:val="0"/>
      <w:marBottom w:val="0"/>
      <w:divBdr>
        <w:top w:val="none" w:sz="0" w:space="0" w:color="auto"/>
        <w:left w:val="none" w:sz="0" w:space="0" w:color="auto"/>
        <w:bottom w:val="none" w:sz="0" w:space="0" w:color="auto"/>
        <w:right w:val="none" w:sz="0" w:space="0" w:color="auto"/>
      </w:divBdr>
    </w:div>
    <w:div w:id="812721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arant.ru/products/ipo/prime/doc/718845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285AF8-AF85-4935-9E75-520508458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6350</Words>
  <Characters>36200</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NIKA</dc:creator>
  <cp:lastModifiedBy>Евгения Ерохова</cp:lastModifiedBy>
  <cp:revision>2</cp:revision>
  <cp:lastPrinted>2020-07-10T11:41:00Z</cp:lastPrinted>
  <dcterms:created xsi:type="dcterms:W3CDTF">2020-10-01T13:27:00Z</dcterms:created>
  <dcterms:modified xsi:type="dcterms:W3CDTF">2020-10-01T13:27:00Z</dcterms:modified>
</cp:coreProperties>
</file>